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4D25" w:rsidRPr="00914D25" w:rsidRDefault="00C51B41">
      <w:pPr>
        <w:rPr>
          <w:rFonts w:cstheme="minorHAnsi"/>
          <w:b/>
          <w:color w:val="365F91" w:themeColor="accent1" w:themeShade="BF"/>
          <w:sz w:val="32"/>
          <w:szCs w:val="32"/>
          <w:shd w:val="clear" w:color="auto" w:fill="FFFFFF"/>
        </w:rPr>
      </w:pPr>
      <w:r>
        <w:rPr>
          <w:noProof/>
          <w:sz w:val="23"/>
          <w:szCs w:val="23"/>
          <w:lang w:eastAsia="en-AU"/>
        </w:rPr>
        <w:drawing>
          <wp:anchor distT="0" distB="0" distL="114300" distR="114300" simplePos="0" relativeHeight="251658240" behindDoc="0" locked="0" layoutInCell="1" allowOverlap="1" wp14:anchorId="2FCC05B0" wp14:editId="4102FDF7">
            <wp:simplePos x="0" y="0"/>
            <wp:positionH relativeFrom="column">
              <wp:posOffset>5055235</wp:posOffset>
            </wp:positionH>
            <wp:positionV relativeFrom="paragraph">
              <wp:posOffset>-733425</wp:posOffset>
            </wp:positionV>
            <wp:extent cx="1183217" cy="4953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aderLogoVIC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3217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4D25" w:rsidRPr="00914D25">
        <w:rPr>
          <w:rFonts w:cstheme="minorHAnsi"/>
          <w:b/>
          <w:color w:val="365F91" w:themeColor="accent1" w:themeShade="BF"/>
          <w:sz w:val="32"/>
          <w:szCs w:val="32"/>
          <w:shd w:val="clear" w:color="auto" w:fill="FFFFFF"/>
        </w:rPr>
        <w:t xml:space="preserve">Improving </w:t>
      </w:r>
      <w:r w:rsidR="00803B5E">
        <w:rPr>
          <w:rFonts w:cstheme="minorHAnsi"/>
          <w:b/>
          <w:color w:val="365F91" w:themeColor="accent1" w:themeShade="BF"/>
          <w:sz w:val="32"/>
          <w:szCs w:val="32"/>
          <w:shd w:val="clear" w:color="auto" w:fill="FFFFFF"/>
        </w:rPr>
        <w:t>access to Structured Workplace Learning Opportunities</w:t>
      </w:r>
      <w:r w:rsidR="00914D25" w:rsidRPr="00914D25">
        <w:rPr>
          <w:rFonts w:cstheme="minorHAnsi"/>
          <w:b/>
          <w:color w:val="365F91" w:themeColor="accent1" w:themeShade="BF"/>
          <w:sz w:val="32"/>
          <w:szCs w:val="32"/>
          <w:shd w:val="clear" w:color="auto" w:fill="FFFFFF"/>
        </w:rPr>
        <w:t xml:space="preserve"> </w:t>
      </w:r>
    </w:p>
    <w:p w:rsidR="004E6A62" w:rsidRPr="00914D25" w:rsidRDefault="00914D25">
      <w:pPr>
        <w:rPr>
          <w:rFonts w:cstheme="minorHAnsi"/>
          <w:color w:val="2E3032"/>
          <w:sz w:val="23"/>
          <w:szCs w:val="23"/>
          <w:shd w:val="clear" w:color="auto" w:fill="FFFFFF"/>
        </w:rPr>
      </w:pPr>
      <w:r>
        <w:rPr>
          <w:rFonts w:cstheme="minorHAnsi"/>
          <w:color w:val="2E3032"/>
          <w:sz w:val="23"/>
          <w:szCs w:val="23"/>
          <w:shd w:val="clear" w:color="auto" w:fill="FFFFFF"/>
        </w:rPr>
        <w:t xml:space="preserve">In 2016 the state government funded a reformed Structured Workplace Learning program with the 31 Local Learning and Employment Networks across Victoria. The LLENs </w:t>
      </w:r>
      <w:r w:rsidR="00803B5E">
        <w:rPr>
          <w:rFonts w:cstheme="minorHAnsi"/>
          <w:color w:val="2E3032"/>
          <w:sz w:val="23"/>
          <w:szCs w:val="23"/>
          <w:shd w:val="clear" w:color="auto" w:fill="FFFFFF"/>
        </w:rPr>
        <w:t>now</w:t>
      </w:r>
      <w:r>
        <w:rPr>
          <w:rFonts w:cstheme="minorHAnsi"/>
          <w:color w:val="2E3032"/>
          <w:sz w:val="23"/>
          <w:szCs w:val="23"/>
          <w:shd w:val="clear" w:color="auto" w:fill="FFFFFF"/>
        </w:rPr>
        <w:t xml:space="preserve"> facilitate access to appropriate workplace learning opportunities for senior vocational students</w:t>
      </w:r>
      <w:r w:rsidR="00C92B04">
        <w:rPr>
          <w:rFonts w:cstheme="minorHAnsi"/>
          <w:color w:val="2E3032"/>
          <w:sz w:val="23"/>
          <w:szCs w:val="23"/>
          <w:shd w:val="clear" w:color="auto" w:fill="FFFFFF"/>
        </w:rPr>
        <w:t xml:space="preserve"> via an online portal. </w:t>
      </w:r>
      <w:r w:rsidR="00C33100">
        <w:rPr>
          <w:rFonts w:cstheme="minorHAnsi"/>
          <w:color w:val="2E3032"/>
          <w:sz w:val="23"/>
          <w:szCs w:val="23"/>
          <w:shd w:val="clear" w:color="auto" w:fill="FFFFFF"/>
        </w:rPr>
        <w:t>The new</w:t>
      </w:r>
      <w:r w:rsidR="004E6A62" w:rsidRPr="00914D25">
        <w:rPr>
          <w:rFonts w:cstheme="minorHAnsi"/>
          <w:color w:val="2E3032"/>
          <w:sz w:val="23"/>
          <w:szCs w:val="23"/>
          <w:shd w:val="clear" w:color="auto" w:fill="FFFFFF"/>
        </w:rPr>
        <w:t xml:space="preserve"> SWL </w:t>
      </w:r>
      <w:r w:rsidR="00C92B04" w:rsidRPr="00914D25">
        <w:rPr>
          <w:rFonts w:cstheme="minorHAnsi"/>
          <w:color w:val="2E3032"/>
          <w:sz w:val="23"/>
          <w:szCs w:val="23"/>
          <w:shd w:val="clear" w:color="auto" w:fill="FFFFFF"/>
        </w:rPr>
        <w:t>State-wide</w:t>
      </w:r>
      <w:r w:rsidR="004E6A62" w:rsidRPr="00914D25">
        <w:rPr>
          <w:rFonts w:cstheme="minorHAnsi"/>
          <w:color w:val="2E3032"/>
          <w:sz w:val="23"/>
          <w:szCs w:val="23"/>
          <w:shd w:val="clear" w:color="auto" w:fill="FFFFFF"/>
        </w:rPr>
        <w:t xml:space="preserve"> Portal supports the role of the LLENs to engage with </w:t>
      </w:r>
      <w:r w:rsidR="00C92B04">
        <w:rPr>
          <w:rFonts w:cstheme="minorHAnsi"/>
          <w:color w:val="2E3032"/>
          <w:sz w:val="23"/>
          <w:szCs w:val="23"/>
          <w:shd w:val="clear" w:color="auto" w:fill="FFFFFF"/>
        </w:rPr>
        <w:t xml:space="preserve">local industry and </w:t>
      </w:r>
      <w:r w:rsidR="004E6A62" w:rsidRPr="00914D25">
        <w:rPr>
          <w:rFonts w:cstheme="minorHAnsi"/>
          <w:color w:val="2E3032"/>
          <w:sz w:val="23"/>
          <w:szCs w:val="23"/>
          <w:shd w:val="clear" w:color="auto" w:fill="FFFFFF"/>
        </w:rPr>
        <w:t xml:space="preserve">business </w:t>
      </w:r>
      <w:r w:rsidR="00C92B04">
        <w:rPr>
          <w:rFonts w:cstheme="minorHAnsi"/>
          <w:color w:val="2E3032"/>
          <w:sz w:val="23"/>
          <w:szCs w:val="23"/>
          <w:shd w:val="clear" w:color="auto" w:fill="FFFFFF"/>
        </w:rPr>
        <w:t>to</w:t>
      </w:r>
      <w:r w:rsidR="004E6A62" w:rsidRPr="00914D25">
        <w:rPr>
          <w:rFonts w:cstheme="minorHAnsi"/>
          <w:color w:val="2E3032"/>
          <w:sz w:val="23"/>
          <w:szCs w:val="23"/>
          <w:shd w:val="clear" w:color="auto" w:fill="FFFFFF"/>
        </w:rPr>
        <w:t xml:space="preserve"> prepare students for successful po</w:t>
      </w:r>
      <w:r w:rsidR="00C92B04">
        <w:rPr>
          <w:rFonts w:cstheme="minorHAnsi"/>
          <w:color w:val="2E3032"/>
          <w:sz w:val="23"/>
          <w:szCs w:val="23"/>
          <w:shd w:val="clear" w:color="auto" w:fill="FFFFFF"/>
        </w:rPr>
        <w:t xml:space="preserve">st-school transitions. Schools will be able to source opportunities for </w:t>
      </w:r>
      <w:r w:rsidR="00C92B04" w:rsidRPr="00C92B04">
        <w:rPr>
          <w:rFonts w:cstheme="minorHAnsi"/>
          <w:i/>
          <w:color w:val="2E3032"/>
          <w:sz w:val="23"/>
          <w:szCs w:val="23"/>
          <w:shd w:val="clear" w:color="auto" w:fill="FFFFFF"/>
        </w:rPr>
        <w:t>difficult to place</w:t>
      </w:r>
      <w:r w:rsidR="00C92B04">
        <w:rPr>
          <w:rFonts w:cstheme="minorHAnsi"/>
          <w:color w:val="2E3032"/>
          <w:sz w:val="23"/>
          <w:szCs w:val="23"/>
          <w:shd w:val="clear" w:color="auto" w:fill="FFFFFF"/>
        </w:rPr>
        <w:t xml:space="preserve"> students</w:t>
      </w:r>
      <w:r w:rsidR="004E6A62" w:rsidRPr="00914D25">
        <w:rPr>
          <w:rFonts w:cstheme="minorHAnsi"/>
          <w:color w:val="2E3032"/>
          <w:sz w:val="23"/>
          <w:szCs w:val="23"/>
          <w:shd w:val="clear" w:color="auto" w:fill="FFFFFF"/>
        </w:rPr>
        <w:t>.</w:t>
      </w:r>
    </w:p>
    <w:p w:rsidR="00803B5E" w:rsidRPr="00914D25" w:rsidRDefault="002D23C7">
      <w:pPr>
        <w:rPr>
          <w:rFonts w:cstheme="minorHAnsi"/>
          <w:color w:val="2E3032"/>
          <w:sz w:val="23"/>
          <w:szCs w:val="23"/>
          <w:shd w:val="clear" w:color="auto" w:fill="FFFFFF"/>
        </w:rPr>
      </w:pPr>
      <w:r>
        <w:rPr>
          <w:rFonts w:cstheme="minorHAnsi"/>
          <w:color w:val="2E3032"/>
          <w:sz w:val="23"/>
          <w:szCs w:val="23"/>
          <w:shd w:val="clear" w:color="auto" w:fill="FFFFFF"/>
        </w:rPr>
        <w:t>Go</w:t>
      </w:r>
      <w:r w:rsidR="00D81A6C" w:rsidRPr="00914D25">
        <w:rPr>
          <w:rFonts w:cstheme="minorHAnsi"/>
          <w:color w:val="2E3032"/>
          <w:sz w:val="23"/>
          <w:szCs w:val="23"/>
          <w:shd w:val="clear" w:color="auto" w:fill="FFFFFF"/>
        </w:rPr>
        <w:t xml:space="preserve"> to: </w:t>
      </w:r>
      <w:hyperlink r:id="rId8" w:history="1">
        <w:r w:rsidR="00D81A6C" w:rsidRPr="00914D25">
          <w:rPr>
            <w:rStyle w:val="Hyperlink"/>
            <w:rFonts w:cstheme="minorHAnsi"/>
            <w:sz w:val="23"/>
            <w:szCs w:val="23"/>
            <w:shd w:val="clear" w:color="auto" w:fill="FFFFFF"/>
          </w:rPr>
          <w:t>www.workplacements.education.vic.gov.au</w:t>
        </w:r>
      </w:hyperlink>
      <w:r w:rsidR="00803B5E">
        <w:rPr>
          <w:rFonts w:cstheme="minorHAnsi"/>
          <w:color w:val="2E3032"/>
          <w:sz w:val="23"/>
          <w:szCs w:val="23"/>
          <w:shd w:val="clear" w:color="auto" w:fill="FFFFFF"/>
        </w:rPr>
        <w:t xml:space="preserve"> </w:t>
      </w:r>
      <w:proofErr w:type="gramStart"/>
      <w:r w:rsidR="00803B5E" w:rsidRPr="00803B5E">
        <w:rPr>
          <w:rFonts w:cstheme="minorHAnsi"/>
          <w:b/>
          <w:color w:val="2E3032"/>
          <w:sz w:val="23"/>
          <w:szCs w:val="23"/>
          <w:shd w:val="clear" w:color="auto" w:fill="FFFFFF"/>
        </w:rPr>
        <w:t>OR</w:t>
      </w:r>
      <w:r>
        <w:rPr>
          <w:rFonts w:cstheme="minorHAnsi"/>
          <w:b/>
          <w:color w:val="2E3032"/>
          <w:sz w:val="23"/>
          <w:szCs w:val="23"/>
          <w:shd w:val="clear" w:color="auto" w:fill="FFFFFF"/>
        </w:rPr>
        <w:t xml:space="preserve">  </w:t>
      </w:r>
      <w:r w:rsidR="00803B5E">
        <w:rPr>
          <w:rFonts w:cstheme="minorHAnsi"/>
          <w:color w:val="2E3032"/>
          <w:sz w:val="23"/>
          <w:szCs w:val="23"/>
          <w:shd w:val="clear" w:color="auto" w:fill="FFFFFF"/>
        </w:rPr>
        <w:t>Google</w:t>
      </w:r>
      <w:proofErr w:type="gramEnd"/>
      <w:r w:rsidR="00803B5E">
        <w:rPr>
          <w:rFonts w:cstheme="minorHAnsi"/>
          <w:color w:val="2E3032"/>
          <w:sz w:val="23"/>
          <w:szCs w:val="23"/>
          <w:shd w:val="clear" w:color="auto" w:fill="FFFFFF"/>
        </w:rPr>
        <w:t xml:space="preserve"> </w:t>
      </w:r>
      <w:hyperlink r:id="rId9" w:history="1">
        <w:r w:rsidR="00803B5E" w:rsidRPr="00803B5E">
          <w:rPr>
            <w:rStyle w:val="Hyperlink"/>
            <w:rFonts w:cstheme="minorHAnsi"/>
            <w:sz w:val="23"/>
            <w:szCs w:val="23"/>
            <w:shd w:val="clear" w:color="auto" w:fill="FFFFFF"/>
          </w:rPr>
          <w:t>SWL HOME</w:t>
        </w:r>
      </w:hyperlink>
    </w:p>
    <w:p w:rsidR="00D81A6C" w:rsidRDefault="00585E5B"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3400425</wp:posOffset>
                </wp:positionH>
                <wp:positionV relativeFrom="paragraph">
                  <wp:posOffset>3232785</wp:posOffset>
                </wp:positionV>
                <wp:extent cx="2228850" cy="25717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885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5E5B" w:rsidRPr="00585E5B" w:rsidRDefault="00585E5B" w:rsidP="00585E5B">
                            <w:pPr>
                              <w:jc w:val="right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585E5B">
                              <w:rPr>
                                <w:i/>
                                <w:sz w:val="16"/>
                                <w:szCs w:val="16"/>
                              </w:rPr>
                              <w:t>Screen shot taken 14/12/16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67.75pt;margin-top:254.55pt;width:175.5pt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" strokecolor="white [3212]">
                <v:textbox>
                  <w:txbxContent>
                    <w:p w:rsidR="00585E5B" w:rsidRPr="00585E5B" w:rsidRDefault="00585E5B" w:rsidP="00585E5B">
                      <w:pPr>
                        <w:jc w:val="right"/>
                        <w:rPr>
                          <w:i/>
                          <w:sz w:val="16"/>
                          <w:szCs w:val="16"/>
                        </w:rPr>
                      </w:pPr>
                      <w:r w:rsidRPr="00585E5B">
                        <w:rPr>
                          <w:i/>
                          <w:sz w:val="16"/>
                          <w:szCs w:val="16"/>
                        </w:rPr>
                        <w:t>Screen shot taken 14/12/16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AU"/>
        </w:rPr>
        <w:drawing>
          <wp:inline distT="0" distB="0" distL="0" distR="0" wp14:anchorId="51DF1ABC" wp14:editId="208ABF85">
            <wp:extent cx="5731510" cy="3223974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E5B" w:rsidRDefault="00585E5B" w:rsidP="00D81A6C">
      <w:pPr>
        <w:rPr>
          <w:b/>
          <w:sz w:val="23"/>
          <w:szCs w:val="23"/>
        </w:rPr>
      </w:pPr>
    </w:p>
    <w:p w:rsidR="00803B5E" w:rsidRDefault="00803B5E" w:rsidP="00D81A6C">
      <w:pPr>
        <w:rPr>
          <w:sz w:val="23"/>
          <w:szCs w:val="23"/>
        </w:rPr>
      </w:pPr>
      <w:r>
        <w:rPr>
          <w:b/>
          <w:sz w:val="23"/>
          <w:szCs w:val="23"/>
        </w:rPr>
        <w:t xml:space="preserve">This is a FREE service to Schools.  </w:t>
      </w:r>
      <w:r>
        <w:rPr>
          <w:sz w:val="23"/>
          <w:szCs w:val="23"/>
        </w:rPr>
        <w:t xml:space="preserve">Anyone can view the range of opportunities available across Victoria. You can search by </w:t>
      </w:r>
      <w:r w:rsidR="002D23C7">
        <w:rPr>
          <w:sz w:val="23"/>
          <w:szCs w:val="23"/>
        </w:rPr>
        <w:t>VET C</w:t>
      </w:r>
      <w:r>
        <w:rPr>
          <w:sz w:val="23"/>
          <w:szCs w:val="23"/>
        </w:rPr>
        <w:t xml:space="preserve">ourse, industry or suburb. </w:t>
      </w:r>
    </w:p>
    <w:p w:rsidR="002D23C7" w:rsidRDefault="00C92B04" w:rsidP="00D81A6C">
      <w:pPr>
        <w:rPr>
          <w:color w:val="0070C0"/>
          <w:sz w:val="23"/>
          <w:szCs w:val="23"/>
        </w:rPr>
      </w:pPr>
      <w:r>
        <w:rPr>
          <w:b/>
          <w:sz w:val="23"/>
          <w:szCs w:val="23"/>
        </w:rPr>
        <w:t>S</w:t>
      </w:r>
      <w:r w:rsidR="00803B5E">
        <w:rPr>
          <w:b/>
          <w:sz w:val="23"/>
          <w:szCs w:val="23"/>
        </w:rPr>
        <w:t xml:space="preserve">tudents searching for SWL </w:t>
      </w:r>
      <w:r w:rsidR="00803B5E">
        <w:rPr>
          <w:sz w:val="23"/>
          <w:szCs w:val="23"/>
        </w:rPr>
        <w:t xml:space="preserve">click </w:t>
      </w:r>
      <w:r w:rsidR="00803B5E" w:rsidRPr="00803B5E">
        <w:rPr>
          <w:i/>
          <w:color w:val="0070C0"/>
          <w:sz w:val="23"/>
          <w:szCs w:val="23"/>
        </w:rPr>
        <w:t>Share this opportunity with your teacher</w:t>
      </w:r>
      <w:r w:rsidR="00803B5E" w:rsidRPr="00803B5E">
        <w:rPr>
          <w:color w:val="0070C0"/>
          <w:sz w:val="23"/>
          <w:szCs w:val="23"/>
        </w:rPr>
        <w:t xml:space="preserve"> </w:t>
      </w:r>
      <w:r w:rsidR="002D23C7" w:rsidRPr="002D23C7">
        <w:rPr>
          <w:color w:val="000000" w:themeColor="text1"/>
          <w:sz w:val="23"/>
          <w:szCs w:val="23"/>
        </w:rPr>
        <w:t>once they have found a placement they wish to apply for</w:t>
      </w:r>
      <w:r w:rsidR="002D23C7">
        <w:rPr>
          <w:color w:val="0070C0"/>
          <w:sz w:val="23"/>
          <w:szCs w:val="23"/>
        </w:rPr>
        <w:t xml:space="preserve">. </w:t>
      </w:r>
    </w:p>
    <w:p w:rsidR="002D23C7" w:rsidRDefault="00803B5E" w:rsidP="00D81A6C">
      <w:pPr>
        <w:rPr>
          <w:sz w:val="23"/>
          <w:szCs w:val="23"/>
        </w:rPr>
      </w:pPr>
      <w:r w:rsidRPr="002D23C7">
        <w:rPr>
          <w:b/>
          <w:sz w:val="23"/>
          <w:szCs w:val="23"/>
        </w:rPr>
        <w:t xml:space="preserve">The </w:t>
      </w:r>
      <w:r w:rsidR="00C92B04" w:rsidRPr="002D23C7">
        <w:rPr>
          <w:b/>
          <w:sz w:val="23"/>
          <w:szCs w:val="23"/>
        </w:rPr>
        <w:t xml:space="preserve">designated SWL representative </w:t>
      </w:r>
      <w:r w:rsidRPr="002D23C7">
        <w:rPr>
          <w:b/>
          <w:sz w:val="23"/>
          <w:szCs w:val="23"/>
        </w:rPr>
        <w:t>at the school</w:t>
      </w:r>
      <w:r>
        <w:rPr>
          <w:sz w:val="23"/>
          <w:szCs w:val="23"/>
        </w:rPr>
        <w:t xml:space="preserve"> discusses the placement with the student</w:t>
      </w:r>
      <w:r w:rsidR="002D23C7">
        <w:rPr>
          <w:sz w:val="23"/>
          <w:szCs w:val="23"/>
        </w:rPr>
        <w:t>, confirms dates with</w:t>
      </w:r>
      <w:r>
        <w:rPr>
          <w:sz w:val="23"/>
          <w:szCs w:val="23"/>
        </w:rPr>
        <w:t xml:space="preserve"> the employer</w:t>
      </w:r>
      <w:r w:rsidR="002D23C7">
        <w:rPr>
          <w:sz w:val="23"/>
          <w:szCs w:val="23"/>
        </w:rPr>
        <w:t>,</w:t>
      </w:r>
      <w:r>
        <w:rPr>
          <w:sz w:val="23"/>
          <w:szCs w:val="23"/>
        </w:rPr>
        <w:t xml:space="preserve"> </w:t>
      </w:r>
      <w:r w:rsidR="002D23C7">
        <w:rPr>
          <w:sz w:val="23"/>
          <w:szCs w:val="23"/>
        </w:rPr>
        <w:t>changes opportunity status on the website and prints the relevant paperwork from the website.</w:t>
      </w:r>
    </w:p>
    <w:p w:rsidR="002D23C7" w:rsidRDefault="002D23C7" w:rsidP="00D81A6C">
      <w:pPr>
        <w:rPr>
          <w:sz w:val="23"/>
          <w:szCs w:val="23"/>
        </w:rPr>
      </w:pPr>
      <w:r>
        <w:rPr>
          <w:b/>
          <w:sz w:val="23"/>
          <w:szCs w:val="23"/>
        </w:rPr>
        <w:t>The student arranges the meeting with the employer,</w:t>
      </w:r>
      <w:r>
        <w:rPr>
          <w:sz w:val="23"/>
          <w:szCs w:val="23"/>
        </w:rPr>
        <w:t xml:space="preserve"> (completes interview if required) and gets paperwork signed. </w:t>
      </w:r>
    </w:p>
    <w:p w:rsidR="00585E5B" w:rsidRDefault="002D23C7" w:rsidP="00D81A6C">
      <w:pPr>
        <w:rPr>
          <w:sz w:val="23"/>
          <w:szCs w:val="23"/>
        </w:rPr>
      </w:pPr>
      <w:r>
        <w:rPr>
          <w:sz w:val="23"/>
          <w:szCs w:val="23"/>
        </w:rPr>
        <w:t>For more information about the portal contact:</w:t>
      </w:r>
      <w:r w:rsidRPr="00914D25">
        <w:rPr>
          <w:sz w:val="23"/>
          <w:szCs w:val="23"/>
        </w:rPr>
        <w:t xml:space="preserve"> </w:t>
      </w:r>
    </w:p>
    <w:p w:rsidR="002D23C7" w:rsidRPr="002D23C7" w:rsidRDefault="00C33100" w:rsidP="00D81A6C">
      <w:pPr>
        <w:rPr>
          <w:color w:val="C00000"/>
          <w:sz w:val="23"/>
          <w:szCs w:val="23"/>
        </w:rPr>
      </w:pPr>
      <w:hyperlink r:id="rId11" w:history="1">
        <w:r w:rsidR="002D23C7" w:rsidRPr="00914D25">
          <w:rPr>
            <w:rStyle w:val="Hyperlink"/>
            <w:sz w:val="23"/>
            <w:szCs w:val="23"/>
          </w:rPr>
          <w:t>maria.cox@bmllen.com.au</w:t>
        </w:r>
      </w:hyperlink>
      <w:r w:rsidR="002D23C7" w:rsidRPr="00914D25">
        <w:rPr>
          <w:sz w:val="23"/>
          <w:szCs w:val="23"/>
        </w:rPr>
        <w:t xml:space="preserve"> </w:t>
      </w:r>
      <w:r w:rsidR="002D23C7">
        <w:rPr>
          <w:sz w:val="23"/>
          <w:szCs w:val="23"/>
        </w:rPr>
        <w:t>(</w:t>
      </w:r>
      <w:r w:rsidR="00585E5B">
        <w:rPr>
          <w:color w:val="C00000"/>
          <w:sz w:val="23"/>
          <w:szCs w:val="23"/>
        </w:rPr>
        <w:t xml:space="preserve">Mon – Fri:  </w:t>
      </w:r>
      <w:r>
        <w:rPr>
          <w:color w:val="C00000"/>
          <w:sz w:val="23"/>
          <w:szCs w:val="23"/>
        </w:rPr>
        <w:t xml:space="preserve">  P: </w:t>
      </w:r>
      <w:r w:rsidR="00585E5B">
        <w:rPr>
          <w:color w:val="C00000"/>
          <w:sz w:val="23"/>
          <w:szCs w:val="23"/>
        </w:rPr>
        <w:t>9361 9323 M</w:t>
      </w:r>
      <w:r>
        <w:rPr>
          <w:color w:val="C00000"/>
          <w:sz w:val="23"/>
          <w:szCs w:val="23"/>
        </w:rPr>
        <w:t xml:space="preserve">:  </w:t>
      </w:r>
      <w:r w:rsidR="002D23C7" w:rsidRPr="003944FB">
        <w:rPr>
          <w:color w:val="C00000"/>
          <w:sz w:val="23"/>
          <w:szCs w:val="23"/>
        </w:rPr>
        <w:t>0439 383 016</w:t>
      </w:r>
      <w:r w:rsidR="002D23C7">
        <w:rPr>
          <w:color w:val="C00000"/>
          <w:sz w:val="23"/>
          <w:szCs w:val="23"/>
        </w:rPr>
        <w:t>)</w:t>
      </w:r>
      <w:r w:rsidR="002D23C7" w:rsidRPr="003944FB">
        <w:rPr>
          <w:color w:val="C00000"/>
          <w:sz w:val="23"/>
          <w:szCs w:val="23"/>
        </w:rPr>
        <w:t xml:space="preserve"> </w:t>
      </w:r>
      <w:r w:rsidR="002D23C7">
        <w:rPr>
          <w:sz w:val="23"/>
          <w:szCs w:val="23"/>
        </w:rPr>
        <w:t xml:space="preserve">or                        </w:t>
      </w:r>
      <w:hyperlink r:id="rId12" w:history="1">
        <w:r w:rsidR="00585E5B" w:rsidRPr="0051444E">
          <w:rPr>
            <w:rStyle w:val="Hyperlink"/>
            <w:sz w:val="23"/>
            <w:szCs w:val="23"/>
          </w:rPr>
          <w:t>dianne.debrincat@bmllen.com.au</w:t>
        </w:r>
      </w:hyperlink>
      <w:r w:rsidR="002D23C7">
        <w:rPr>
          <w:sz w:val="23"/>
          <w:szCs w:val="23"/>
        </w:rPr>
        <w:t xml:space="preserve"> </w:t>
      </w:r>
      <w:r>
        <w:rPr>
          <w:color w:val="C00000"/>
          <w:sz w:val="23"/>
          <w:szCs w:val="23"/>
        </w:rPr>
        <w:t>(Tues &amp; Thurs:   P: 9361 9325</w:t>
      </w:r>
      <w:r w:rsidR="002D23C7">
        <w:rPr>
          <w:color w:val="C00000"/>
          <w:sz w:val="23"/>
          <w:szCs w:val="23"/>
        </w:rPr>
        <w:t xml:space="preserve">.             </w:t>
      </w:r>
      <w:bookmarkStart w:id="0" w:name="_GoBack"/>
      <w:bookmarkEnd w:id="0"/>
      <w:r w:rsidR="002D23C7">
        <w:rPr>
          <w:color w:val="C00000"/>
          <w:sz w:val="23"/>
          <w:szCs w:val="23"/>
        </w:rPr>
        <w:t xml:space="preserve">                                                </w:t>
      </w:r>
    </w:p>
    <w:sectPr w:rsidR="002D23C7" w:rsidRPr="002D23C7" w:rsidSect="002D23C7">
      <w:headerReference w:type="default" r:id="rId13"/>
      <w:footerReference w:type="default" r:id="rId14"/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25E8" w:rsidRDefault="007725E8" w:rsidP="00C92B04">
      <w:pPr>
        <w:spacing w:after="0" w:line="240" w:lineRule="auto"/>
      </w:pPr>
      <w:r>
        <w:separator/>
      </w:r>
    </w:p>
  </w:endnote>
  <w:endnote w:type="continuationSeparator" w:id="0">
    <w:p w:rsidR="007725E8" w:rsidRDefault="007725E8" w:rsidP="00C92B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25E8" w:rsidRPr="00C92B04" w:rsidRDefault="007725E8">
    <w:pPr>
      <w:pStyle w:val="Footer"/>
      <w:rPr>
        <w:sz w:val="16"/>
        <w:szCs w:val="16"/>
      </w:rPr>
    </w:pPr>
    <w:r>
      <w:rPr>
        <w:noProof/>
        <w:sz w:val="16"/>
        <w:szCs w:val="16"/>
        <w:lang w:eastAsia="en-AU"/>
      </w:rPr>
      <w:drawing>
        <wp:anchor distT="0" distB="0" distL="114300" distR="114300" simplePos="0" relativeHeight="251658240" behindDoc="1" locked="0" layoutInCell="1" allowOverlap="1" wp14:anchorId="21462EDD" wp14:editId="1C809FD1">
          <wp:simplePos x="0" y="0"/>
          <wp:positionH relativeFrom="column">
            <wp:posOffset>5362575</wp:posOffset>
          </wp:positionH>
          <wp:positionV relativeFrom="paragraph">
            <wp:posOffset>-734695</wp:posOffset>
          </wp:positionV>
          <wp:extent cx="876300" cy="911225"/>
          <wp:effectExtent l="0" t="0" r="0" b="3175"/>
          <wp:wrapTight wrapText="bothSides">
            <wp:wrapPolygon edited="0">
              <wp:start x="0" y="0"/>
              <wp:lineTo x="0" y="21224"/>
              <wp:lineTo x="21130" y="21224"/>
              <wp:lineTo x="21130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PEG BMLLEN LOGO_emai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300" cy="9112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\p  \* MERGEFORMAT </w:instrText>
    </w:r>
    <w:r>
      <w:rPr>
        <w:sz w:val="16"/>
        <w:szCs w:val="16"/>
      </w:rPr>
      <w:fldChar w:fldCharType="separate"/>
    </w:r>
    <w:r w:rsidR="00C33100">
      <w:rPr>
        <w:noProof/>
        <w:sz w:val="16"/>
        <w:szCs w:val="16"/>
      </w:rPr>
      <w:t>P:\SWL Coordinator File-2016\SCHOOLS\Training Pack for Schools\2. General Flier_schools.docx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25E8" w:rsidRDefault="007725E8" w:rsidP="00C92B04">
      <w:pPr>
        <w:spacing w:after="0" w:line="240" w:lineRule="auto"/>
      </w:pPr>
      <w:r>
        <w:separator/>
      </w:r>
    </w:p>
  </w:footnote>
  <w:footnote w:type="continuationSeparator" w:id="0">
    <w:p w:rsidR="007725E8" w:rsidRDefault="007725E8" w:rsidP="00C92B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725E8" w:rsidRDefault="007725E8" w:rsidP="00C51B41">
    <w:pPr>
      <w:pStyle w:val="Header"/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A62"/>
    <w:rsid w:val="000025AB"/>
    <w:rsid w:val="00217954"/>
    <w:rsid w:val="00277D10"/>
    <w:rsid w:val="002D23C7"/>
    <w:rsid w:val="003944FB"/>
    <w:rsid w:val="004E6A62"/>
    <w:rsid w:val="00585E5B"/>
    <w:rsid w:val="005A4404"/>
    <w:rsid w:val="007725E8"/>
    <w:rsid w:val="00803B5E"/>
    <w:rsid w:val="00914D25"/>
    <w:rsid w:val="00954C04"/>
    <w:rsid w:val="00C33100"/>
    <w:rsid w:val="00C51B41"/>
    <w:rsid w:val="00C92B04"/>
    <w:rsid w:val="00D81A6C"/>
    <w:rsid w:val="00E36E05"/>
    <w:rsid w:val="00E84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6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A6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81A6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92B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2B04"/>
  </w:style>
  <w:style w:type="paragraph" w:styleId="Footer">
    <w:name w:val="footer"/>
    <w:basedOn w:val="Normal"/>
    <w:link w:val="FooterChar"/>
    <w:uiPriority w:val="99"/>
    <w:unhideWhenUsed/>
    <w:rsid w:val="00C92B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2B04"/>
  </w:style>
  <w:style w:type="character" w:styleId="FollowedHyperlink">
    <w:name w:val="FollowedHyperlink"/>
    <w:basedOn w:val="DefaultParagraphFont"/>
    <w:uiPriority w:val="99"/>
    <w:semiHidden/>
    <w:unhideWhenUsed/>
    <w:rsid w:val="00803B5E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E6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6A62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81A6C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92B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2B04"/>
  </w:style>
  <w:style w:type="paragraph" w:styleId="Footer">
    <w:name w:val="footer"/>
    <w:basedOn w:val="Normal"/>
    <w:link w:val="FooterChar"/>
    <w:uiPriority w:val="99"/>
    <w:unhideWhenUsed/>
    <w:rsid w:val="00C92B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2B04"/>
  </w:style>
  <w:style w:type="character" w:styleId="FollowedHyperlink">
    <w:name w:val="FollowedHyperlink"/>
    <w:basedOn w:val="DefaultParagraphFont"/>
    <w:uiPriority w:val="99"/>
    <w:semiHidden/>
    <w:unhideWhenUsed/>
    <w:rsid w:val="00803B5E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rkplacements.education.vic.gov.au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dianne.debrincat@bmllen.com.au" TargetMode="Externa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mailto:maria.cox@bmllen.com.a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workplacements.education.vic.gov.au/opportunity/101652/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Cox</dc:creator>
  <cp:lastModifiedBy>Maria Cox</cp:lastModifiedBy>
  <cp:revision>8</cp:revision>
  <cp:lastPrinted>2017-03-09T05:11:00Z</cp:lastPrinted>
  <dcterms:created xsi:type="dcterms:W3CDTF">2016-08-08T01:42:00Z</dcterms:created>
  <dcterms:modified xsi:type="dcterms:W3CDTF">2017-03-09T05:12:00Z</dcterms:modified>
</cp:coreProperties>
</file>