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3D5070" w14:textId="0B73C24F" w:rsidR="00032EA2" w:rsidRDefault="00BE1348" w:rsidP="00DE1AFC">
      <w:pPr>
        <w:spacing w:line="240" w:lineRule="auto"/>
        <w:jc w:val="both"/>
      </w:pPr>
      <w:r w:rsidRPr="003E29B5">
        <w:rPr>
          <w:noProof/>
          <w:lang w:val="en-AU" w:eastAsia="en-AU"/>
        </w:rPr>
        <mc:AlternateContent>
          <mc:Choice Requires="wps">
            <w:drawing>
              <wp:anchor distT="0" distB="0" distL="114300" distR="114300" simplePos="0" relativeHeight="251659264" behindDoc="0" locked="0" layoutInCell="1" allowOverlap="1" wp14:anchorId="142C1659" wp14:editId="316EA9A2">
                <wp:simplePos x="0" y="0"/>
                <wp:positionH relativeFrom="column">
                  <wp:posOffset>-78105</wp:posOffset>
                </wp:positionH>
                <wp:positionV relativeFrom="paragraph">
                  <wp:posOffset>-584200</wp:posOffset>
                </wp:positionV>
                <wp:extent cx="6807200" cy="1224915"/>
                <wp:effectExtent l="0" t="0" r="0" b="0"/>
                <wp:wrapTight wrapText="bothSides">
                  <wp:wrapPolygon edited="0">
                    <wp:start x="121" y="0"/>
                    <wp:lineTo x="121" y="21163"/>
                    <wp:lineTo x="21399" y="21163"/>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24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2187A9" w14:textId="23A61793" w:rsidR="00CA0026" w:rsidRDefault="00CA0026" w:rsidP="008766A4">
                            <w:pPr>
                              <w:pStyle w:val="Title"/>
                              <w:rPr>
                                <w:rStyle w:val="SubtleEmphasis"/>
                                <w:i w:val="0"/>
                                <w:color w:val="AF272F"/>
                              </w:rPr>
                            </w:pPr>
                            <w:r>
                              <w:rPr>
                                <w:rStyle w:val="SubtleEmphasis"/>
                                <w:i w:val="0"/>
                                <w:color w:val="AF272F"/>
                              </w:rPr>
                              <w:t>FACT SHEET</w:t>
                            </w:r>
                            <w:r w:rsidR="00197955">
                              <w:rPr>
                                <w:rStyle w:val="SubtleEmphasis"/>
                                <w:i w:val="0"/>
                                <w:color w:val="AF272F"/>
                              </w:rPr>
                              <w:t xml:space="preserve"> FOR EMPLOYERS</w:t>
                            </w:r>
                            <w:r>
                              <w:rPr>
                                <w:rStyle w:val="SubtleEmphasis"/>
                                <w:i w:val="0"/>
                                <w:color w:val="AF272F"/>
                              </w:rPr>
                              <w:t>:</w:t>
                            </w:r>
                          </w:p>
                          <w:p w14:paraId="72833BD3" w14:textId="2EEFF735" w:rsidR="003E29B5" w:rsidRDefault="003D2A70" w:rsidP="008766A4">
                            <w:pPr>
                              <w:pStyle w:val="Title"/>
                              <w:rPr>
                                <w:rStyle w:val="SubtleEmphasis"/>
                                <w:i w:val="0"/>
                                <w:color w:val="AF272F"/>
                              </w:rPr>
                            </w:pPr>
                            <w:r>
                              <w:rPr>
                                <w:rStyle w:val="SubtleEmphasis"/>
                                <w:i w:val="0"/>
                                <w:color w:val="AF272F"/>
                              </w:rPr>
                              <w:t>CHILD SAFE STANDARDS AND WORKPLACE LEARNING</w:t>
                            </w:r>
                          </w:p>
                          <w:p w14:paraId="78962DE7" w14:textId="77777777" w:rsidR="000A0D31" w:rsidRPr="000A0D31" w:rsidRDefault="000A0D31" w:rsidP="006A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2C1659" id="_x0000_t202" coordsize="21600,21600" o:spt="202" path="m,l,21600r21600,l21600,xe">
                <v:stroke joinstyle="miter"/>
                <v:path gradientshapeok="t" o:connecttype="rect"/>
              </v:shapetype>
              <v:shape id="Text Box 3" o:spid="_x0000_s1026" type="#_x0000_t202" style="position:absolute;left:0;text-align:left;margin-left:-6.15pt;margin-top:-46pt;width:536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iqwIAAKQ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" filled="f" stroked="f">
                <v:textbox>
                  <w:txbxContent>
                    <w:p w14:paraId="022187A9" w14:textId="23A61793" w:rsidR="00CA0026" w:rsidRDefault="00CA0026" w:rsidP="008766A4">
                      <w:pPr>
                        <w:pStyle w:val="Title"/>
                        <w:rPr>
                          <w:rStyle w:val="SubtleEmphasis"/>
                          <w:i w:val="0"/>
                          <w:color w:val="AF272F"/>
                        </w:rPr>
                      </w:pPr>
                      <w:r>
                        <w:rPr>
                          <w:rStyle w:val="SubtleEmphasis"/>
                          <w:i w:val="0"/>
                          <w:color w:val="AF272F"/>
                        </w:rPr>
                        <w:t>FACT SHEET</w:t>
                      </w:r>
                      <w:r w:rsidR="00197955">
                        <w:rPr>
                          <w:rStyle w:val="SubtleEmphasis"/>
                          <w:i w:val="0"/>
                          <w:color w:val="AF272F"/>
                        </w:rPr>
                        <w:t xml:space="preserve"> FOR EMPLOYERS</w:t>
                      </w:r>
                      <w:r>
                        <w:rPr>
                          <w:rStyle w:val="SubtleEmphasis"/>
                          <w:i w:val="0"/>
                          <w:color w:val="AF272F"/>
                        </w:rPr>
                        <w:t>:</w:t>
                      </w:r>
                    </w:p>
                    <w:p w14:paraId="72833BD3" w14:textId="2EEFF735" w:rsidR="003E29B5" w:rsidRDefault="003D2A70" w:rsidP="008766A4">
                      <w:pPr>
                        <w:pStyle w:val="Title"/>
                        <w:rPr>
                          <w:rStyle w:val="SubtleEmphasis"/>
                          <w:i w:val="0"/>
                          <w:color w:val="AF272F"/>
                        </w:rPr>
                      </w:pPr>
                      <w:r>
                        <w:rPr>
                          <w:rStyle w:val="SubtleEmphasis"/>
                          <w:i w:val="0"/>
                          <w:color w:val="AF272F"/>
                        </w:rPr>
                        <w:t>CHILD SAFE STANDARDS AND WORKPLACE LEARNING</w:t>
                      </w:r>
                    </w:p>
                    <w:p w14:paraId="78962DE7" w14:textId="77777777" w:rsidR="000A0D31" w:rsidRPr="000A0D31" w:rsidRDefault="000A0D31" w:rsidP="006A2BAE"/>
                  </w:txbxContent>
                </v:textbox>
                <w10:wrap type="tight"/>
              </v:shape>
            </w:pict>
          </mc:Fallback>
        </mc:AlternateContent>
      </w:r>
      <w:r w:rsidR="00032EA2">
        <w:t xml:space="preserve">The </w:t>
      </w:r>
      <w:r>
        <w:t>Victorian Government is committed to the safety and wellbeing of all children and young people.</w:t>
      </w:r>
    </w:p>
    <w:p w14:paraId="79074796" w14:textId="4D231F2C" w:rsidR="00744431" w:rsidRDefault="00BE1348" w:rsidP="00DE1AFC">
      <w:pPr>
        <w:spacing w:line="240" w:lineRule="auto"/>
        <w:jc w:val="both"/>
      </w:pPr>
      <w:r>
        <w:t>As part of the Victorian Government’s commitment to implementing the recommendations of the Betrayal of Trust report, which found that more must be done to prevent and respond to child abuse in our community, there is a new regulatory landscape surrounding child safety, underpinned by new Child Safe Standards.</w:t>
      </w:r>
    </w:p>
    <w:p w14:paraId="11C34C43" w14:textId="4A54EF51" w:rsidR="00ED6492" w:rsidRDefault="00BE1348" w:rsidP="00DE1AFC">
      <w:pPr>
        <w:spacing w:line="240" w:lineRule="auto"/>
        <w:contextualSpacing/>
        <w:jc w:val="both"/>
      </w:pPr>
      <w:r>
        <w:t>The Child Safe Standards are compulsory minimum standards for organisations that provide services for children, including Victorian early childhood services and schools, to help ensure the safety of children.</w:t>
      </w:r>
      <w:r w:rsidR="00C10491" w:rsidRPr="002461D0">
        <w:t xml:space="preserve"> </w:t>
      </w:r>
      <w:r w:rsidR="00ED6492">
        <w:t xml:space="preserve">Examples of other organisations which must comply with the Child Safe Standards include hospitals, local councils, youth services, </w:t>
      </w:r>
      <w:r w:rsidR="00946D30">
        <w:t xml:space="preserve">and </w:t>
      </w:r>
      <w:r w:rsidR="00ED6492">
        <w:t xml:space="preserve">sport or recreation services for children. For a list of in scope organisations for Child Safe Standards, see: </w:t>
      </w:r>
    </w:p>
    <w:p w14:paraId="7E578D6A" w14:textId="6DF8CCD6" w:rsidR="00C10491" w:rsidRDefault="00DE5C70" w:rsidP="00DE1AFC">
      <w:pPr>
        <w:spacing w:line="240" w:lineRule="auto"/>
        <w:jc w:val="both"/>
      </w:pPr>
      <w:hyperlink r:id="rId12" w:history="1">
        <w:r w:rsidR="00ED6492" w:rsidRPr="00D7632F">
          <w:rPr>
            <w:rStyle w:val="Hyperlink"/>
          </w:rPr>
          <w:t>http://www.dhs.vic.gov.au/about-the-department/documents-and-resources/policies,-guidelines-and-legislation/in-scope-organisations-for-child-safe-standards</w:t>
        </w:r>
      </w:hyperlink>
    </w:p>
    <w:p w14:paraId="42F7FD14" w14:textId="6B7A5FEF" w:rsidR="00032EA2" w:rsidRDefault="00032EA2" w:rsidP="00106D0C">
      <w:pPr>
        <w:spacing w:line="240" w:lineRule="auto"/>
        <w:jc w:val="both"/>
      </w:pPr>
    </w:p>
    <w:p w14:paraId="0958720F" w14:textId="050EB233" w:rsidR="00CA0026" w:rsidRPr="005814F3" w:rsidRDefault="002E466E" w:rsidP="007E33FC">
      <w:pPr>
        <w:pStyle w:val="Heading1"/>
        <w:spacing w:after="120"/>
        <w:rPr>
          <w:shd w:val="clear" w:color="auto" w:fill="FFFFFF"/>
        </w:rPr>
      </w:pPr>
      <w:r>
        <w:rPr>
          <w:shd w:val="clear" w:color="auto" w:fill="FFFFFF"/>
        </w:rPr>
        <w:t xml:space="preserve">what are the </w:t>
      </w:r>
      <w:r w:rsidR="00BE1348">
        <w:rPr>
          <w:shd w:val="clear" w:color="auto" w:fill="FFFFFF"/>
        </w:rPr>
        <w:t>IMPLICATIONS FOR WORKPLACE LEARNING UNDERTAKEN BY SCHOOL STUDENTS</w:t>
      </w:r>
      <w:r>
        <w:rPr>
          <w:shd w:val="clear" w:color="auto" w:fill="FFFFFF"/>
        </w:rPr>
        <w:t>?</w:t>
      </w:r>
    </w:p>
    <w:p w14:paraId="3754C751" w14:textId="4F79051B" w:rsidR="00DF3350" w:rsidRDefault="00DF3350" w:rsidP="00DF3350">
      <w:pPr>
        <w:spacing w:line="240" w:lineRule="auto"/>
        <w:jc w:val="both"/>
      </w:pPr>
      <w:r w:rsidRPr="00DF3350">
        <w:rPr>
          <w:i/>
        </w:rPr>
        <w:t>Ministerial Order 870 – Child Safe Standards – Managing the Risk of Child Abuse in Schools</w:t>
      </w:r>
      <w:r>
        <w:t xml:space="preserve"> </w:t>
      </w:r>
      <w:proofErr w:type="spellStart"/>
      <w:r>
        <w:t>operationalises</w:t>
      </w:r>
      <w:proofErr w:type="spellEnd"/>
      <w:r>
        <w:t xml:space="preserve"> the Child Safe Standards in registered schools.</w:t>
      </w:r>
    </w:p>
    <w:p w14:paraId="4A6F3E39" w14:textId="750415DC" w:rsidR="00DF3350" w:rsidRDefault="00DF3350" w:rsidP="00DF3350">
      <w:pPr>
        <w:spacing w:line="240" w:lineRule="auto"/>
        <w:jc w:val="both"/>
      </w:pPr>
      <w:r>
        <w:t>Standard 6 requires the school governing authority to develop, implement, monitor and evaluate risk management strategies to ensure child safety in school environments.</w:t>
      </w:r>
      <w:r w:rsidR="00F56A61">
        <w:t xml:space="preserve"> Ministerial Order 870 defines a child as “a child enrolled as a student at the school”.</w:t>
      </w:r>
    </w:p>
    <w:p w14:paraId="28B2FBB5" w14:textId="4B1A3F90" w:rsidR="00DF3350" w:rsidRDefault="00DF3350" w:rsidP="00DF3350">
      <w:pPr>
        <w:spacing w:line="240" w:lineRule="auto"/>
        <w:jc w:val="both"/>
      </w:pPr>
      <w:r>
        <w:t xml:space="preserve">The definition of </w:t>
      </w:r>
      <w:r w:rsidR="008B1A2B">
        <w:t>‘school environment’</w:t>
      </w:r>
      <w:r>
        <w:t xml:space="preserve"> in Ministerial Order 870 extends to any physical or virtual place made available or authorised by the school governing authority for use by a child during or outside school hours. This includes workplace learning environments where students undertake work experience, structured workplace learning, school community work (volunteering) and School Based Apprenticeships and Traineeships (SBATs).</w:t>
      </w:r>
    </w:p>
    <w:p w14:paraId="756F10EA" w14:textId="6F93DD5B" w:rsidR="00DF3350" w:rsidRDefault="00DF3350" w:rsidP="00DF3350">
      <w:pPr>
        <w:spacing w:line="240" w:lineRule="auto"/>
        <w:jc w:val="both"/>
      </w:pPr>
      <w:r>
        <w:t xml:space="preserve">Registered schools are therefore required to develop and implement risk management strategies prior to </w:t>
      </w:r>
      <w:r w:rsidR="00B43341">
        <w:t xml:space="preserve">students </w:t>
      </w:r>
      <w:r>
        <w:t>undertaking workplace learning to ensure the</w:t>
      </w:r>
      <w:r w:rsidR="00B43341">
        <w:t xml:space="preserve">ir </w:t>
      </w:r>
      <w:r>
        <w:t>safety will not be compromised and the school complies with the requirements of Ministerial Order 870.</w:t>
      </w:r>
    </w:p>
    <w:p w14:paraId="4369D6AE" w14:textId="77777777" w:rsidR="00E93A57" w:rsidRPr="003D6CC0" w:rsidRDefault="00E93A57" w:rsidP="00DE1AFC">
      <w:pPr>
        <w:spacing w:line="240" w:lineRule="auto"/>
        <w:jc w:val="both"/>
        <w:rPr>
          <w:color w:val="000000"/>
          <w:shd w:val="clear" w:color="auto" w:fill="FFFFFF"/>
        </w:rPr>
      </w:pPr>
    </w:p>
    <w:p w14:paraId="5E6A035F" w14:textId="0876D3D9" w:rsidR="003E29B5" w:rsidRPr="003D6CC0" w:rsidRDefault="00B9584F" w:rsidP="003D6CC0">
      <w:pPr>
        <w:pStyle w:val="Heading1"/>
        <w:spacing w:after="120" w:line="240" w:lineRule="auto"/>
        <w:rPr>
          <w:rFonts w:eastAsiaTheme="minorEastAsia" w:cs="Arial"/>
          <w:b w:val="0"/>
          <w:bCs w:val="0"/>
          <w:caps w:val="0"/>
          <w:color w:val="auto"/>
          <w:sz w:val="18"/>
          <w:szCs w:val="18"/>
        </w:rPr>
      </w:pPr>
      <w:r>
        <w:t>WHAT can employers do to manage child safety risks in the workplace?</w:t>
      </w:r>
    </w:p>
    <w:p w14:paraId="4E5FE75C" w14:textId="77777777" w:rsidR="00564900" w:rsidRDefault="00564900" w:rsidP="00564900">
      <w:pPr>
        <w:pStyle w:val="ListParagraph"/>
        <w:numPr>
          <w:ilvl w:val="0"/>
          <w:numId w:val="17"/>
        </w:numPr>
        <w:spacing w:after="60" w:line="240" w:lineRule="auto"/>
        <w:ind w:left="284" w:hanging="284"/>
        <w:contextualSpacing w:val="0"/>
        <w:jc w:val="both"/>
        <w:rPr>
          <w:bCs/>
        </w:rPr>
      </w:pPr>
      <w:r>
        <w:rPr>
          <w:bCs/>
        </w:rPr>
        <w:t>Nominate a supervisor (or supervisors) who will directly supervise the student throughout their placement.</w:t>
      </w:r>
    </w:p>
    <w:p w14:paraId="1FDB32AD" w14:textId="1B47A77F" w:rsidR="00EF4362" w:rsidRDefault="00EF4362" w:rsidP="00EF4362">
      <w:pPr>
        <w:pStyle w:val="ListParagraph"/>
        <w:numPr>
          <w:ilvl w:val="0"/>
          <w:numId w:val="17"/>
        </w:numPr>
        <w:spacing w:after="60" w:line="240" w:lineRule="auto"/>
        <w:ind w:left="284" w:hanging="284"/>
        <w:contextualSpacing w:val="0"/>
        <w:jc w:val="both"/>
        <w:rPr>
          <w:bCs/>
        </w:rPr>
      </w:pPr>
      <w:r>
        <w:rPr>
          <w:bCs/>
        </w:rPr>
        <w:t xml:space="preserve">Ensure that the student’s supervisor/s and other employees in the workplace understand acceptable and unacceptable behaviours in dealing with </w:t>
      </w:r>
      <w:r w:rsidR="00001BBF">
        <w:rPr>
          <w:bCs/>
        </w:rPr>
        <w:t>students</w:t>
      </w:r>
      <w:r>
        <w:rPr>
          <w:bCs/>
        </w:rPr>
        <w:t>. (Refer to the table on the reverse side of this fact sheet for some examples of these behaviours.)</w:t>
      </w:r>
    </w:p>
    <w:p w14:paraId="664102A7" w14:textId="16A0740F" w:rsidR="00DE1AFC" w:rsidRDefault="00C67DD3" w:rsidP="00106D0C">
      <w:pPr>
        <w:pStyle w:val="ListParagraph"/>
        <w:numPr>
          <w:ilvl w:val="0"/>
          <w:numId w:val="17"/>
        </w:numPr>
        <w:spacing w:after="60" w:line="240" w:lineRule="auto"/>
        <w:ind w:left="284" w:hanging="284"/>
        <w:contextualSpacing w:val="0"/>
        <w:jc w:val="both"/>
        <w:rPr>
          <w:bCs/>
        </w:rPr>
      </w:pPr>
      <w:r>
        <w:rPr>
          <w:bCs/>
        </w:rPr>
        <w:t>S</w:t>
      </w:r>
      <w:r w:rsidR="006272FA">
        <w:rPr>
          <w:bCs/>
        </w:rPr>
        <w:t xml:space="preserve">chools </w:t>
      </w:r>
      <w:r>
        <w:rPr>
          <w:bCs/>
        </w:rPr>
        <w:t xml:space="preserve">are encouraged </w:t>
      </w:r>
      <w:r w:rsidR="006272FA">
        <w:rPr>
          <w:bCs/>
        </w:rPr>
        <w:t xml:space="preserve">to make employers aware of </w:t>
      </w:r>
      <w:r w:rsidR="00BA1898">
        <w:rPr>
          <w:bCs/>
        </w:rPr>
        <w:t xml:space="preserve">the school’s </w:t>
      </w:r>
      <w:r w:rsidR="006272FA">
        <w:rPr>
          <w:bCs/>
        </w:rPr>
        <w:t xml:space="preserve">approach to child safety by providing them with </w:t>
      </w:r>
      <w:r w:rsidR="00807D6F">
        <w:rPr>
          <w:bCs/>
        </w:rPr>
        <w:t xml:space="preserve">a copy of </w:t>
      </w:r>
      <w:r w:rsidR="006272FA">
        <w:rPr>
          <w:bCs/>
        </w:rPr>
        <w:t xml:space="preserve">their child safety policy or statement of commitment. Employers are encouraged to seek </w:t>
      </w:r>
      <w:r w:rsidR="00807D6F">
        <w:rPr>
          <w:bCs/>
        </w:rPr>
        <w:t xml:space="preserve">a </w:t>
      </w:r>
      <w:r w:rsidR="006272FA">
        <w:rPr>
          <w:bCs/>
        </w:rPr>
        <w:t>cop</w:t>
      </w:r>
      <w:r w:rsidR="00807D6F">
        <w:rPr>
          <w:bCs/>
        </w:rPr>
        <w:t>y</w:t>
      </w:r>
      <w:r w:rsidR="006272FA">
        <w:rPr>
          <w:bCs/>
        </w:rPr>
        <w:t xml:space="preserve"> </w:t>
      </w:r>
      <w:r w:rsidR="001A0210">
        <w:rPr>
          <w:bCs/>
        </w:rPr>
        <w:t>of th</w:t>
      </w:r>
      <w:r w:rsidR="00807D6F">
        <w:rPr>
          <w:bCs/>
        </w:rPr>
        <w:t>is</w:t>
      </w:r>
      <w:r w:rsidR="001A0210">
        <w:rPr>
          <w:bCs/>
        </w:rPr>
        <w:t xml:space="preserve"> from schools if </w:t>
      </w:r>
      <w:r w:rsidR="00807D6F">
        <w:rPr>
          <w:bCs/>
        </w:rPr>
        <w:t>it</w:t>
      </w:r>
      <w:r w:rsidR="001A0210">
        <w:rPr>
          <w:bCs/>
        </w:rPr>
        <w:t xml:space="preserve"> ha</w:t>
      </w:r>
      <w:r w:rsidR="00807D6F">
        <w:rPr>
          <w:bCs/>
        </w:rPr>
        <w:t>s</w:t>
      </w:r>
      <w:r w:rsidR="001A0210">
        <w:rPr>
          <w:bCs/>
        </w:rPr>
        <w:t xml:space="preserve"> not been provided.</w:t>
      </w:r>
      <w:r w:rsidR="00807D6F">
        <w:rPr>
          <w:bCs/>
        </w:rPr>
        <w:t xml:space="preserve"> Similarly, if the employer is an in scope organisation for Child Safe Standards</w:t>
      </w:r>
      <w:r w:rsidR="00564900">
        <w:rPr>
          <w:bCs/>
        </w:rPr>
        <w:t xml:space="preserve">, they are encouraged to provide a copy of their child safety policy or statement of commitment to </w:t>
      </w:r>
      <w:r w:rsidR="00535DA8">
        <w:rPr>
          <w:bCs/>
        </w:rPr>
        <w:t>school</w:t>
      </w:r>
      <w:r w:rsidR="00D67455">
        <w:rPr>
          <w:bCs/>
        </w:rPr>
        <w:t>s</w:t>
      </w:r>
      <w:r w:rsidR="00564900">
        <w:rPr>
          <w:bCs/>
        </w:rPr>
        <w:t>.</w:t>
      </w:r>
    </w:p>
    <w:p w14:paraId="2B383453" w14:textId="169FE452" w:rsidR="00BA1898" w:rsidRDefault="001A0210" w:rsidP="000D2D9C">
      <w:pPr>
        <w:pStyle w:val="ListParagraph"/>
        <w:numPr>
          <w:ilvl w:val="0"/>
          <w:numId w:val="17"/>
        </w:numPr>
        <w:spacing w:after="60" w:line="240" w:lineRule="auto"/>
        <w:ind w:left="284" w:hanging="284"/>
        <w:contextualSpacing w:val="0"/>
        <w:jc w:val="both"/>
        <w:rPr>
          <w:bCs/>
        </w:rPr>
      </w:pPr>
      <w:r>
        <w:rPr>
          <w:bCs/>
        </w:rPr>
        <w:t>Explain</w:t>
      </w:r>
      <w:r w:rsidR="00535DA8">
        <w:rPr>
          <w:bCs/>
        </w:rPr>
        <w:t xml:space="preserve"> </w:t>
      </w:r>
      <w:r>
        <w:rPr>
          <w:bCs/>
        </w:rPr>
        <w:t>your workplace polic</w:t>
      </w:r>
      <w:r w:rsidR="00443B15">
        <w:rPr>
          <w:bCs/>
        </w:rPr>
        <w:t>ies</w:t>
      </w:r>
      <w:r>
        <w:rPr>
          <w:bCs/>
        </w:rPr>
        <w:t xml:space="preserve"> regarding bullying, harassment and discrimination</w:t>
      </w:r>
      <w:r w:rsidR="00BA1898">
        <w:rPr>
          <w:bCs/>
        </w:rPr>
        <w:t xml:space="preserve">, and any other behavioural standards or codes of conduct that apply to </w:t>
      </w:r>
      <w:r w:rsidR="00A415F6">
        <w:rPr>
          <w:bCs/>
        </w:rPr>
        <w:t>the</w:t>
      </w:r>
      <w:r w:rsidR="00BA1898">
        <w:rPr>
          <w:bCs/>
        </w:rPr>
        <w:t xml:space="preserve"> workplace</w:t>
      </w:r>
      <w:r w:rsidR="00B43341">
        <w:rPr>
          <w:bCs/>
        </w:rPr>
        <w:t>,</w:t>
      </w:r>
      <w:r w:rsidR="00106D0C">
        <w:rPr>
          <w:bCs/>
        </w:rPr>
        <w:t xml:space="preserve"> to the student</w:t>
      </w:r>
      <w:r>
        <w:rPr>
          <w:bCs/>
        </w:rPr>
        <w:t>.</w:t>
      </w:r>
    </w:p>
    <w:p w14:paraId="1C8960EC" w14:textId="0F48033C" w:rsidR="001A0210" w:rsidRDefault="00BA1898" w:rsidP="000D2D9C">
      <w:pPr>
        <w:pStyle w:val="ListParagraph"/>
        <w:numPr>
          <w:ilvl w:val="0"/>
          <w:numId w:val="17"/>
        </w:numPr>
        <w:spacing w:after="60" w:line="240" w:lineRule="auto"/>
        <w:ind w:left="284" w:hanging="284"/>
        <w:contextualSpacing w:val="0"/>
        <w:jc w:val="both"/>
        <w:rPr>
          <w:bCs/>
        </w:rPr>
      </w:pPr>
      <w:r>
        <w:rPr>
          <w:bCs/>
        </w:rPr>
        <w:t xml:space="preserve">Explain your workplace policy for dealing with concerns or complaints about behaviour at work. </w:t>
      </w:r>
      <w:r w:rsidR="001A0210">
        <w:rPr>
          <w:bCs/>
        </w:rPr>
        <w:t>Encourage the student to report any concerns directly to you</w:t>
      </w:r>
      <w:r w:rsidR="00D30DCE">
        <w:rPr>
          <w:bCs/>
        </w:rPr>
        <w:t xml:space="preserve"> and/or</w:t>
      </w:r>
      <w:r w:rsidR="00001BBF">
        <w:rPr>
          <w:bCs/>
        </w:rPr>
        <w:t xml:space="preserve"> </w:t>
      </w:r>
      <w:r w:rsidR="001A0210">
        <w:rPr>
          <w:bCs/>
        </w:rPr>
        <w:t>their supervisor</w:t>
      </w:r>
      <w:r>
        <w:rPr>
          <w:bCs/>
        </w:rPr>
        <w:t>,</w:t>
      </w:r>
      <w:r w:rsidR="00EF4362">
        <w:rPr>
          <w:bCs/>
        </w:rPr>
        <w:t xml:space="preserve"> </w:t>
      </w:r>
      <w:r w:rsidR="00535DA8">
        <w:rPr>
          <w:bCs/>
        </w:rPr>
        <w:t xml:space="preserve">and to </w:t>
      </w:r>
      <w:r w:rsidR="00EF4362">
        <w:rPr>
          <w:bCs/>
        </w:rPr>
        <w:t>the school principal or another staff m</w:t>
      </w:r>
      <w:r w:rsidR="00106D0C">
        <w:rPr>
          <w:bCs/>
        </w:rPr>
        <w:t>ember</w:t>
      </w:r>
      <w:r w:rsidR="00EF4362">
        <w:rPr>
          <w:bCs/>
        </w:rPr>
        <w:t xml:space="preserve"> </w:t>
      </w:r>
      <w:r w:rsidR="001A0210">
        <w:rPr>
          <w:bCs/>
        </w:rPr>
        <w:t>at their school.</w:t>
      </w:r>
    </w:p>
    <w:p w14:paraId="58336C0D" w14:textId="5C6EA46B" w:rsidR="0000779F" w:rsidRDefault="001A0210" w:rsidP="000D2D9C">
      <w:pPr>
        <w:pStyle w:val="ListParagraph"/>
        <w:numPr>
          <w:ilvl w:val="0"/>
          <w:numId w:val="17"/>
        </w:numPr>
        <w:spacing w:after="60" w:line="240" w:lineRule="auto"/>
        <w:ind w:left="284" w:hanging="284"/>
        <w:contextualSpacing w:val="0"/>
        <w:jc w:val="both"/>
        <w:rPr>
          <w:bCs/>
        </w:rPr>
      </w:pPr>
      <w:r>
        <w:rPr>
          <w:bCs/>
        </w:rPr>
        <w:t>Ensure the student can readily contact their school if required during the placement</w:t>
      </w:r>
      <w:r w:rsidR="00106D0C">
        <w:rPr>
          <w:bCs/>
        </w:rPr>
        <w:t>.</w:t>
      </w:r>
    </w:p>
    <w:p w14:paraId="0CA603E1" w14:textId="29C28699" w:rsidR="001A0210" w:rsidRDefault="0000779F" w:rsidP="000D2D9C">
      <w:pPr>
        <w:pStyle w:val="ListParagraph"/>
        <w:numPr>
          <w:ilvl w:val="0"/>
          <w:numId w:val="17"/>
        </w:numPr>
        <w:spacing w:after="60" w:line="240" w:lineRule="auto"/>
        <w:ind w:left="284" w:hanging="284"/>
        <w:contextualSpacing w:val="0"/>
        <w:jc w:val="both"/>
        <w:rPr>
          <w:bCs/>
        </w:rPr>
      </w:pPr>
      <w:r>
        <w:rPr>
          <w:bCs/>
        </w:rPr>
        <w:t xml:space="preserve">Ensure school staff can readily contact the student to check in </w:t>
      </w:r>
      <w:r w:rsidR="00936BDA">
        <w:rPr>
          <w:bCs/>
        </w:rPr>
        <w:t>with how their placement is progressing.</w:t>
      </w:r>
    </w:p>
    <w:p w14:paraId="1C37524A" w14:textId="2872168F" w:rsidR="001A0210" w:rsidRPr="006272FA" w:rsidRDefault="001A0210" w:rsidP="006272FA">
      <w:pPr>
        <w:pStyle w:val="ListParagraph"/>
        <w:numPr>
          <w:ilvl w:val="0"/>
          <w:numId w:val="17"/>
        </w:numPr>
        <w:spacing w:line="240" w:lineRule="auto"/>
        <w:ind w:left="284" w:hanging="284"/>
        <w:jc w:val="both"/>
        <w:rPr>
          <w:bCs/>
        </w:rPr>
      </w:pPr>
      <w:r>
        <w:rPr>
          <w:bCs/>
        </w:rPr>
        <w:t>Liaise immediately (or as soon as possible) with the school regarding any issues arising in the workplace.</w:t>
      </w:r>
    </w:p>
    <w:p w14:paraId="20E5CD5D" w14:textId="77777777" w:rsidR="00E74B86" w:rsidRPr="00DE1AFC" w:rsidRDefault="00E74B86" w:rsidP="00E93A57">
      <w:pPr>
        <w:spacing w:line="240" w:lineRule="auto"/>
        <w:jc w:val="both"/>
        <w:rPr>
          <w:bCs/>
        </w:rPr>
      </w:pPr>
    </w:p>
    <w:p w14:paraId="27316FA7" w14:textId="1B91F82A" w:rsidR="00605DA0" w:rsidRPr="00605DA0" w:rsidRDefault="001A0210" w:rsidP="00E74B86">
      <w:pPr>
        <w:pStyle w:val="Heading1"/>
      </w:pPr>
      <w:r>
        <w:t>MORE INFORMATION</w:t>
      </w:r>
    </w:p>
    <w:p w14:paraId="098D8A61" w14:textId="448D182E" w:rsidR="008213F6" w:rsidRDefault="008213F6" w:rsidP="008213F6">
      <w:pPr>
        <w:pStyle w:val="ListParagraph"/>
        <w:numPr>
          <w:ilvl w:val="0"/>
          <w:numId w:val="18"/>
        </w:numPr>
        <w:spacing w:line="240" w:lineRule="auto"/>
        <w:ind w:left="567" w:hanging="283"/>
        <w:jc w:val="both"/>
      </w:pPr>
      <w:r>
        <w:t>Department of Health and Human Services Child Safe Standards information:</w:t>
      </w:r>
    </w:p>
    <w:p w14:paraId="7F010404" w14:textId="16025CEB" w:rsidR="00382B43" w:rsidRDefault="00DE5C70" w:rsidP="008213F6">
      <w:pPr>
        <w:pStyle w:val="ListParagraph"/>
        <w:spacing w:line="240" w:lineRule="auto"/>
        <w:ind w:left="567"/>
        <w:jc w:val="both"/>
        <w:rPr>
          <w:rStyle w:val="Hyperlink"/>
        </w:rPr>
      </w:pPr>
      <w:hyperlink r:id="rId13" w:history="1">
        <w:r w:rsidR="008213F6" w:rsidRPr="006611C6">
          <w:rPr>
            <w:rStyle w:val="Hyperlink"/>
          </w:rPr>
          <w:t>http://www.dhs.vic.gov.au/about-the-department/documents-and-resources/policies,-guidelines-and-legislation/child-safe-standards</w:t>
        </w:r>
      </w:hyperlink>
    </w:p>
    <w:p w14:paraId="47ADF21D" w14:textId="77777777" w:rsidR="008213F6" w:rsidRDefault="008213F6" w:rsidP="008213F6">
      <w:pPr>
        <w:pStyle w:val="ListParagraph"/>
        <w:spacing w:line="240" w:lineRule="auto"/>
        <w:ind w:left="567"/>
        <w:jc w:val="both"/>
        <w:rPr>
          <w:rStyle w:val="Hyperlink"/>
        </w:rPr>
      </w:pPr>
    </w:p>
    <w:p w14:paraId="596FB986" w14:textId="77777777" w:rsidR="008213F6" w:rsidRDefault="008213F6" w:rsidP="008213F6">
      <w:pPr>
        <w:pStyle w:val="ListParagraph"/>
        <w:numPr>
          <w:ilvl w:val="0"/>
          <w:numId w:val="18"/>
        </w:numPr>
        <w:spacing w:line="240" w:lineRule="auto"/>
        <w:ind w:left="567" w:hanging="283"/>
        <w:jc w:val="both"/>
      </w:pPr>
      <w:r>
        <w:t xml:space="preserve">Commission for Children and Young People’s </w:t>
      </w:r>
      <w:r>
        <w:rPr>
          <w:i/>
        </w:rPr>
        <w:t>A Guide to Creating a Child Safe Organisation</w:t>
      </w:r>
      <w:r>
        <w:t xml:space="preserve">: </w:t>
      </w:r>
    </w:p>
    <w:p w14:paraId="772E2C8E" w14:textId="2E2D209A" w:rsidR="008213F6" w:rsidRDefault="00DE5C70" w:rsidP="008213F6">
      <w:pPr>
        <w:pStyle w:val="ListParagraph"/>
        <w:spacing w:line="240" w:lineRule="auto"/>
        <w:ind w:left="567"/>
        <w:jc w:val="both"/>
        <w:rPr>
          <w:rStyle w:val="Hyperlink"/>
        </w:rPr>
      </w:pPr>
      <w:hyperlink r:id="rId14" w:history="1">
        <w:r w:rsidR="008213F6" w:rsidRPr="00512147">
          <w:rPr>
            <w:rStyle w:val="Hyperlink"/>
          </w:rPr>
          <w:t>http://www.ccyp.vic.gov.au/downloads/creating-a-childsafe-organisation-guide.pdf</w:t>
        </w:r>
      </w:hyperlink>
    </w:p>
    <w:p w14:paraId="67BB9EB4" w14:textId="77777777" w:rsidR="00A02BFA" w:rsidRDefault="00A02BFA" w:rsidP="00A02BFA">
      <w:pPr>
        <w:pStyle w:val="Heading1"/>
        <w:spacing w:after="120"/>
        <w:sectPr w:rsidR="00A02BFA" w:rsidSect="00326F48">
          <w:headerReference w:type="default" r:id="rId15"/>
          <w:footerReference w:type="default" r:id="rId16"/>
          <w:pgSz w:w="11900" w:h="16840"/>
          <w:pgMar w:top="3175" w:right="737" w:bottom="1304" w:left="1304" w:header="624" w:footer="1134" w:gutter="0"/>
          <w:cols w:num="2" w:space="397"/>
          <w:docGrid w:linePitch="360"/>
        </w:sectPr>
      </w:pPr>
    </w:p>
    <w:p w14:paraId="05AF9AE6" w14:textId="334C5450" w:rsidR="00A02BFA" w:rsidRDefault="00A02BFA" w:rsidP="00A02BFA">
      <w:pPr>
        <w:pStyle w:val="Heading1"/>
      </w:pPr>
      <w:r>
        <w:lastRenderedPageBreak/>
        <w:t xml:space="preserve">WHAT ARE SOME EXAMPLES OF BEHAVIOURS WHICH ARE ACCEPTABLE AND UNACCEPTABLE IN DEALING WITH </w:t>
      </w:r>
      <w:r w:rsidR="00001BBF">
        <w:t>STUDENTS</w:t>
      </w:r>
      <w:r>
        <w:t xml:space="preserve"> IN THE WORKPLACE?</w:t>
      </w:r>
    </w:p>
    <w:p w14:paraId="66D76C98" w14:textId="77777777" w:rsidR="00A02BFA" w:rsidRDefault="00A02BFA" w:rsidP="00A02BFA"/>
    <w:tbl>
      <w:tblPr>
        <w:tblStyle w:val="TableGrid"/>
        <w:tblW w:w="9639" w:type="dxa"/>
        <w:tblInd w:w="108"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9639"/>
      </w:tblGrid>
      <w:tr w:rsidR="00A02BFA" w:rsidRPr="00D42215" w14:paraId="6025E4DB" w14:textId="77777777" w:rsidTr="00A02BFA">
        <w:trPr>
          <w:trHeight w:val="284"/>
        </w:trPr>
        <w:tc>
          <w:tcPr>
            <w:tcW w:w="9639" w:type="dxa"/>
            <w:tcBorders>
              <w:bottom w:val="nil"/>
            </w:tcBorders>
            <w:shd w:val="clear" w:color="auto" w:fill="AF272F"/>
            <w:vAlign w:val="center"/>
          </w:tcPr>
          <w:p w14:paraId="61219389" w14:textId="01F68B07" w:rsidR="00A02BFA" w:rsidRPr="00D42215" w:rsidRDefault="00A02BFA" w:rsidP="00737866">
            <w:pPr>
              <w:spacing w:after="80" w:line="240" w:lineRule="auto"/>
              <w:rPr>
                <w:rFonts w:cs="Times New Roman"/>
                <w:b/>
                <w:color w:val="FFFFFF"/>
                <w:szCs w:val="22"/>
              </w:rPr>
            </w:pPr>
            <w:r>
              <w:rPr>
                <w:rFonts w:cs="Times New Roman"/>
                <w:b/>
                <w:color w:val="FFFFFF"/>
                <w:szCs w:val="22"/>
              </w:rPr>
              <w:t>Acceptable</w:t>
            </w:r>
            <w:r w:rsidR="001F0E73">
              <w:rPr>
                <w:rFonts w:cs="Times New Roman"/>
                <w:b/>
                <w:color w:val="FFFFFF"/>
                <w:szCs w:val="22"/>
              </w:rPr>
              <w:t xml:space="preserve"> behaviours</w:t>
            </w:r>
          </w:p>
        </w:tc>
      </w:tr>
      <w:tr w:rsidR="00A02BFA" w:rsidRPr="00D42215" w14:paraId="56B02C23" w14:textId="77777777" w:rsidTr="00A02BFA">
        <w:trPr>
          <w:trHeight w:val="284"/>
        </w:trPr>
        <w:tc>
          <w:tcPr>
            <w:tcW w:w="9639" w:type="dxa"/>
            <w:tcBorders>
              <w:bottom w:val="single" w:sz="4" w:space="0" w:color="D9D9D9" w:themeColor="background1" w:themeShade="D9"/>
            </w:tcBorders>
            <w:shd w:val="clear" w:color="auto" w:fill="auto"/>
          </w:tcPr>
          <w:p w14:paraId="28C98997" w14:textId="320A49F2" w:rsidR="00A02BFA" w:rsidRPr="00D42215" w:rsidRDefault="00A02BFA" w:rsidP="00001BBF">
            <w:pPr>
              <w:spacing w:after="80" w:line="240" w:lineRule="auto"/>
              <w:rPr>
                <w:rFonts w:cs="Times New Roman"/>
                <w:szCs w:val="22"/>
              </w:rPr>
            </w:pPr>
            <w:r>
              <w:rPr>
                <w:rFonts w:cs="Times New Roman"/>
                <w:szCs w:val="22"/>
              </w:rPr>
              <w:t xml:space="preserve">Treating everyone in the workplace, including </w:t>
            </w:r>
            <w:r w:rsidR="00001BBF">
              <w:rPr>
                <w:rFonts w:cs="Times New Roman"/>
                <w:szCs w:val="22"/>
              </w:rPr>
              <w:t>students</w:t>
            </w:r>
            <w:r>
              <w:rPr>
                <w:rFonts w:cs="Times New Roman"/>
                <w:szCs w:val="22"/>
              </w:rPr>
              <w:t xml:space="preserve"> with respect</w:t>
            </w:r>
          </w:p>
        </w:tc>
      </w:tr>
      <w:tr w:rsidR="00A02BFA" w:rsidRPr="00D42215" w14:paraId="1741042C"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3F9A2317" w14:textId="7F90FE68" w:rsidR="00A02BFA" w:rsidRPr="00D42215" w:rsidRDefault="00A02BFA" w:rsidP="00001BBF">
            <w:pPr>
              <w:spacing w:after="80" w:line="240" w:lineRule="auto"/>
              <w:rPr>
                <w:rFonts w:cs="Times New Roman"/>
                <w:szCs w:val="22"/>
              </w:rPr>
            </w:pPr>
            <w:r w:rsidRPr="006611C6">
              <w:rPr>
                <w:rFonts w:cs="Times New Roman"/>
                <w:szCs w:val="22"/>
              </w:rPr>
              <w:t xml:space="preserve">Promoting the cultural safety, participation and empowerment of Aboriginal and Torres Strait Islander </w:t>
            </w:r>
            <w:r w:rsidR="00001BBF">
              <w:rPr>
                <w:rFonts w:cs="Times New Roman"/>
                <w:szCs w:val="22"/>
              </w:rPr>
              <w:t>students</w:t>
            </w:r>
            <w:r>
              <w:rPr>
                <w:rFonts w:cs="Times New Roman"/>
                <w:szCs w:val="22"/>
              </w:rPr>
              <w:t xml:space="preserve">, </w:t>
            </w:r>
            <w:r w:rsidR="00001BBF">
              <w:rPr>
                <w:rFonts w:cs="Times New Roman"/>
                <w:szCs w:val="22"/>
              </w:rPr>
              <w:t>students</w:t>
            </w:r>
            <w:r>
              <w:rPr>
                <w:rFonts w:cs="Times New Roman"/>
                <w:szCs w:val="22"/>
              </w:rPr>
              <w:t xml:space="preserve"> with culturally and/or linguistically diverse backgrounds and </w:t>
            </w:r>
            <w:r w:rsidR="00001BBF">
              <w:rPr>
                <w:rFonts w:cs="Times New Roman"/>
                <w:szCs w:val="22"/>
              </w:rPr>
              <w:t>students</w:t>
            </w:r>
            <w:r>
              <w:rPr>
                <w:rFonts w:cs="Times New Roman"/>
                <w:szCs w:val="22"/>
              </w:rPr>
              <w:t xml:space="preserve"> with a disability</w:t>
            </w:r>
          </w:p>
        </w:tc>
      </w:tr>
      <w:tr w:rsidR="00A02BFA" w:rsidRPr="00D42215" w14:paraId="0D1D59B7"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3449C528" w14:textId="59396B5C" w:rsidR="00A02BFA" w:rsidRDefault="00A02BFA" w:rsidP="00001BBF">
            <w:pPr>
              <w:spacing w:after="80" w:line="240" w:lineRule="auto"/>
              <w:rPr>
                <w:rFonts w:cs="Times New Roman"/>
                <w:szCs w:val="22"/>
              </w:rPr>
            </w:pPr>
            <w:r w:rsidRPr="00716069">
              <w:rPr>
                <w:rFonts w:cs="Times New Roman"/>
                <w:szCs w:val="22"/>
              </w:rPr>
              <w:t xml:space="preserve">Listening and responding to the views and concerns of </w:t>
            </w:r>
            <w:r w:rsidR="00001BBF">
              <w:rPr>
                <w:rFonts w:cs="Times New Roman"/>
                <w:szCs w:val="22"/>
              </w:rPr>
              <w:t>students</w:t>
            </w:r>
            <w:r w:rsidRPr="00716069">
              <w:rPr>
                <w:rFonts w:cs="Times New Roman"/>
                <w:szCs w:val="22"/>
              </w:rPr>
              <w:t>, particularly if they are telling you that they have been harmed or abused, or that they are worried about their safety</w:t>
            </w:r>
          </w:p>
        </w:tc>
      </w:tr>
      <w:tr w:rsidR="00A02BFA" w:rsidRPr="00D42215" w14:paraId="4A1BF851"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3A076E37" w14:textId="6D40F148" w:rsidR="00A02BFA" w:rsidRDefault="00A02BFA" w:rsidP="00737866">
            <w:pPr>
              <w:spacing w:after="80" w:line="240" w:lineRule="auto"/>
              <w:rPr>
                <w:rFonts w:cs="Times New Roman"/>
                <w:szCs w:val="22"/>
              </w:rPr>
            </w:pPr>
            <w:r w:rsidRPr="00716069">
              <w:rPr>
                <w:rFonts w:cs="Times New Roman"/>
                <w:szCs w:val="22"/>
              </w:rPr>
              <w:t>Reporting any child safety concerns to the school principal</w:t>
            </w:r>
            <w:r w:rsidR="009B4ADF">
              <w:rPr>
                <w:rFonts w:cs="Times New Roman"/>
                <w:szCs w:val="22"/>
              </w:rPr>
              <w:t xml:space="preserve"> and, if needed, the police</w:t>
            </w:r>
          </w:p>
        </w:tc>
      </w:tr>
      <w:tr w:rsidR="00A02BFA" w:rsidRPr="00D42215" w14:paraId="04CCBA24"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2E120814" w14:textId="5046E80C" w:rsidR="00A02BFA" w:rsidRPr="00D42215" w:rsidRDefault="00A02BFA" w:rsidP="009B4ADF">
            <w:pPr>
              <w:spacing w:after="80" w:line="240" w:lineRule="auto"/>
              <w:rPr>
                <w:rFonts w:cs="Times New Roman"/>
                <w:szCs w:val="22"/>
              </w:rPr>
            </w:pPr>
            <w:r w:rsidRPr="00716069">
              <w:rPr>
                <w:rFonts w:cs="Times New Roman"/>
                <w:szCs w:val="22"/>
              </w:rPr>
              <w:t>Reporting to the school principal any charges, committals for trial or convictions in relation to a sexual off</w:t>
            </w:r>
            <w:r w:rsidR="00BA1898">
              <w:rPr>
                <w:rFonts w:cs="Times New Roman"/>
                <w:szCs w:val="22"/>
              </w:rPr>
              <w:t xml:space="preserve">ence, or physical or </w:t>
            </w:r>
            <w:r w:rsidR="009B4ADF">
              <w:rPr>
                <w:rFonts w:cs="Times New Roman"/>
                <w:szCs w:val="22"/>
              </w:rPr>
              <w:t>psychological</w:t>
            </w:r>
            <w:r w:rsidR="00BA1898">
              <w:rPr>
                <w:rFonts w:cs="Times New Roman"/>
                <w:szCs w:val="22"/>
              </w:rPr>
              <w:t xml:space="preserve"> abuse,</w:t>
            </w:r>
            <w:r w:rsidRPr="00716069">
              <w:rPr>
                <w:rFonts w:cs="Times New Roman"/>
                <w:szCs w:val="22"/>
              </w:rPr>
              <w:t xml:space="preserve"> by an employee, or certain allegations or concerns about an employee</w:t>
            </w:r>
          </w:p>
        </w:tc>
      </w:tr>
      <w:tr w:rsidR="00A02BFA" w:rsidRPr="00D42215" w14:paraId="4FB9A23E"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F272F"/>
            <w:vAlign w:val="center"/>
          </w:tcPr>
          <w:p w14:paraId="3D0DA682" w14:textId="27696403" w:rsidR="00A02BFA" w:rsidRPr="00B35C71" w:rsidRDefault="00A02BFA" w:rsidP="00737866">
            <w:pPr>
              <w:spacing w:after="80" w:line="240" w:lineRule="auto"/>
              <w:rPr>
                <w:rFonts w:cs="Times New Roman"/>
                <w:b/>
                <w:color w:val="FFFFFF"/>
                <w:szCs w:val="22"/>
              </w:rPr>
            </w:pPr>
            <w:r>
              <w:rPr>
                <w:rFonts w:cs="Times New Roman"/>
                <w:b/>
                <w:color w:val="FFFFFF"/>
                <w:szCs w:val="22"/>
              </w:rPr>
              <w:t>Unacceptable</w:t>
            </w:r>
            <w:r w:rsidR="001F0E73">
              <w:rPr>
                <w:rFonts w:cs="Times New Roman"/>
                <w:b/>
                <w:color w:val="FFFFFF"/>
                <w:szCs w:val="22"/>
              </w:rPr>
              <w:t xml:space="preserve"> behaviours</w:t>
            </w:r>
          </w:p>
        </w:tc>
      </w:tr>
      <w:tr w:rsidR="00A02BFA" w:rsidRPr="00D42215" w14:paraId="3DA1956D"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1F91F646" w14:textId="77777777" w:rsidR="00A02BFA" w:rsidRPr="00B35C71" w:rsidRDefault="00A02BFA" w:rsidP="00737866">
            <w:pPr>
              <w:spacing w:after="80" w:line="240" w:lineRule="auto"/>
              <w:rPr>
                <w:rFonts w:cs="Times New Roman"/>
                <w:szCs w:val="22"/>
              </w:rPr>
            </w:pPr>
            <w:r w:rsidRPr="00B23C75">
              <w:rPr>
                <w:rFonts w:cs="Times New Roman"/>
                <w:szCs w:val="22"/>
              </w:rPr>
              <w:t>Ignore or disregard any suspected or disclosed child abuse</w:t>
            </w:r>
          </w:p>
        </w:tc>
      </w:tr>
      <w:tr w:rsidR="00A02BFA" w:rsidRPr="00D42215" w14:paraId="21350585"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7AEE40B3" w14:textId="1435A5F9" w:rsidR="00A02BFA" w:rsidRPr="00B35C71" w:rsidRDefault="00A02BFA" w:rsidP="00106D0C">
            <w:pPr>
              <w:spacing w:after="80" w:line="240" w:lineRule="auto"/>
              <w:rPr>
                <w:rFonts w:cs="Times New Roman"/>
                <w:szCs w:val="22"/>
              </w:rPr>
            </w:pPr>
            <w:r w:rsidRPr="00B23C75">
              <w:rPr>
                <w:rFonts w:cs="Times New Roman"/>
                <w:szCs w:val="22"/>
              </w:rPr>
              <w:t xml:space="preserve">Exhibit behaviours </w:t>
            </w:r>
            <w:r w:rsidR="001F168A">
              <w:rPr>
                <w:rFonts w:cs="Times New Roman"/>
                <w:szCs w:val="22"/>
              </w:rPr>
              <w:t xml:space="preserve">or engage in activities </w:t>
            </w:r>
            <w:r w:rsidRPr="00B23C75">
              <w:rPr>
                <w:rFonts w:cs="Times New Roman"/>
                <w:szCs w:val="22"/>
              </w:rPr>
              <w:t xml:space="preserve">with </w:t>
            </w:r>
            <w:r w:rsidR="001F168A">
              <w:rPr>
                <w:rFonts w:cs="Times New Roman"/>
                <w:szCs w:val="22"/>
              </w:rPr>
              <w:t>a student</w:t>
            </w:r>
            <w:r w:rsidR="001F168A" w:rsidRPr="00B23C75">
              <w:rPr>
                <w:rFonts w:cs="Times New Roman"/>
                <w:szCs w:val="22"/>
              </w:rPr>
              <w:t xml:space="preserve"> </w:t>
            </w:r>
            <w:r w:rsidRPr="00B23C75">
              <w:rPr>
                <w:rFonts w:cs="Times New Roman"/>
                <w:szCs w:val="22"/>
              </w:rPr>
              <w:t xml:space="preserve">which may be construed as </w:t>
            </w:r>
            <w:r w:rsidR="00106D0C">
              <w:rPr>
                <w:rFonts w:cs="Times New Roman"/>
                <w:szCs w:val="22"/>
              </w:rPr>
              <w:t>inappropriate</w:t>
            </w:r>
          </w:p>
        </w:tc>
      </w:tr>
      <w:tr w:rsidR="00A02BFA" w:rsidRPr="00D42215" w14:paraId="43628335"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0A2187C7" w14:textId="7FD7302A" w:rsidR="00A02BFA" w:rsidRDefault="001F168A" w:rsidP="00106D0C">
            <w:pPr>
              <w:spacing w:after="80" w:line="240" w:lineRule="auto"/>
              <w:rPr>
                <w:rFonts w:cs="Times New Roman"/>
                <w:szCs w:val="22"/>
              </w:rPr>
            </w:pPr>
            <w:r>
              <w:rPr>
                <w:rFonts w:cs="Times New Roman"/>
                <w:szCs w:val="22"/>
              </w:rPr>
              <w:t>D</w:t>
            </w:r>
            <w:r w:rsidRPr="001F168A">
              <w:rPr>
                <w:rFonts w:cs="Times New Roman"/>
                <w:szCs w:val="22"/>
              </w:rPr>
              <w:t>iscuss content of an intimate nature or use sexual innuendo with students</w:t>
            </w:r>
          </w:p>
        </w:tc>
      </w:tr>
      <w:tr w:rsidR="00A02BFA" w:rsidRPr="00D42215" w14:paraId="674BCA56"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35505EA6" w14:textId="41762A50" w:rsidR="00A02BFA" w:rsidRDefault="00A02BFA" w:rsidP="00001BBF">
            <w:pPr>
              <w:spacing w:after="80" w:line="240" w:lineRule="auto"/>
              <w:rPr>
                <w:rFonts w:cs="Times New Roman"/>
                <w:szCs w:val="22"/>
              </w:rPr>
            </w:pPr>
            <w:r w:rsidRPr="00B23C75">
              <w:rPr>
                <w:rFonts w:cs="Times New Roman"/>
                <w:szCs w:val="22"/>
              </w:rPr>
              <w:t xml:space="preserve">Use inappropriate language in the presence of </w:t>
            </w:r>
            <w:r w:rsidR="00001BBF">
              <w:rPr>
                <w:rFonts w:cs="Times New Roman"/>
                <w:szCs w:val="22"/>
              </w:rPr>
              <w:t>students</w:t>
            </w:r>
          </w:p>
        </w:tc>
      </w:tr>
      <w:tr w:rsidR="00A02BFA" w:rsidRPr="00D42215" w14:paraId="0F737CBF"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619E42BF" w14:textId="7D5FBE4E" w:rsidR="00A02BFA" w:rsidRDefault="001F168A" w:rsidP="001F168A">
            <w:pPr>
              <w:spacing w:after="80" w:line="240" w:lineRule="auto"/>
              <w:rPr>
                <w:rFonts w:cs="Times New Roman"/>
                <w:szCs w:val="22"/>
              </w:rPr>
            </w:pPr>
            <w:r>
              <w:rPr>
                <w:rFonts w:cs="Times New Roman"/>
                <w:szCs w:val="22"/>
              </w:rPr>
              <w:t>T</w:t>
            </w:r>
            <w:r w:rsidRPr="001F168A">
              <w:rPr>
                <w:rFonts w:cs="Times New Roman"/>
                <w:szCs w:val="22"/>
              </w:rPr>
              <w:t xml:space="preserve">reat a </w:t>
            </w:r>
            <w:r>
              <w:rPr>
                <w:rFonts w:cs="Times New Roman"/>
                <w:szCs w:val="22"/>
              </w:rPr>
              <w:t>student</w:t>
            </w:r>
            <w:r w:rsidRPr="001F168A">
              <w:rPr>
                <w:rFonts w:cs="Times New Roman"/>
                <w:szCs w:val="22"/>
              </w:rPr>
              <w:t xml:space="preserve"> unfavourably because of their age, gender, race, culture, vulnerability, sexuality, ethnicity or disability</w:t>
            </w:r>
          </w:p>
        </w:tc>
      </w:tr>
      <w:tr w:rsidR="00A02BFA" w:rsidRPr="00D42215" w14:paraId="02C05F88"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5C855951" w14:textId="5D14AAB3" w:rsidR="00A02BFA" w:rsidRDefault="001F168A" w:rsidP="001F168A">
            <w:pPr>
              <w:spacing w:after="80" w:line="240" w:lineRule="auto"/>
              <w:rPr>
                <w:rFonts w:cs="Times New Roman"/>
                <w:szCs w:val="22"/>
              </w:rPr>
            </w:pPr>
            <w:r>
              <w:rPr>
                <w:rFonts w:cs="Times New Roman"/>
                <w:szCs w:val="22"/>
              </w:rPr>
              <w:t>Turn</w:t>
            </w:r>
            <w:r w:rsidRPr="001F168A">
              <w:rPr>
                <w:rFonts w:cs="Times New Roman"/>
                <w:szCs w:val="22"/>
              </w:rPr>
              <w:t xml:space="preserve"> a blind eye to behaviours by other adults towards students that appear to be overly familiar or inappropriate</w:t>
            </w:r>
          </w:p>
        </w:tc>
      </w:tr>
      <w:tr w:rsidR="00A02BFA" w:rsidRPr="00D42215" w14:paraId="6EFC8EE9"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291D957C" w14:textId="65F63F43" w:rsidR="001F168A" w:rsidRDefault="001F168A" w:rsidP="001F168A">
            <w:pPr>
              <w:spacing w:after="80" w:line="240" w:lineRule="auto"/>
              <w:rPr>
                <w:rFonts w:cs="Times New Roman"/>
                <w:szCs w:val="22"/>
              </w:rPr>
            </w:pPr>
            <w:r>
              <w:rPr>
                <w:rFonts w:cs="Times New Roman"/>
                <w:szCs w:val="22"/>
              </w:rPr>
              <w:t>C</w:t>
            </w:r>
            <w:r w:rsidRPr="001F168A">
              <w:rPr>
                <w:rFonts w:cs="Times New Roman"/>
                <w:szCs w:val="22"/>
              </w:rPr>
              <w:t>ommunicate directly with a student through personal or private contact channels (including by social media, email, instant messaging, texting etc</w:t>
            </w:r>
            <w:r w:rsidR="00591AEE">
              <w:rPr>
                <w:rFonts w:cs="Times New Roman"/>
                <w:szCs w:val="22"/>
              </w:rPr>
              <w:t>.</w:t>
            </w:r>
            <w:r w:rsidRPr="001F168A">
              <w:rPr>
                <w:rFonts w:cs="Times New Roman"/>
                <w:szCs w:val="22"/>
              </w:rPr>
              <w:t xml:space="preserve">) except where that communication is reasonable </w:t>
            </w:r>
            <w:r>
              <w:rPr>
                <w:rFonts w:cs="Times New Roman"/>
                <w:szCs w:val="22"/>
              </w:rPr>
              <w:t xml:space="preserve">and </w:t>
            </w:r>
            <w:r w:rsidRPr="001F168A">
              <w:rPr>
                <w:rFonts w:cs="Times New Roman"/>
                <w:szCs w:val="22"/>
              </w:rPr>
              <w:t xml:space="preserve">related to </w:t>
            </w:r>
            <w:r>
              <w:rPr>
                <w:rFonts w:cs="Times New Roman"/>
                <w:szCs w:val="22"/>
              </w:rPr>
              <w:t>the student’s</w:t>
            </w:r>
            <w:r w:rsidRPr="001F168A">
              <w:rPr>
                <w:rFonts w:cs="Times New Roman"/>
                <w:szCs w:val="22"/>
              </w:rPr>
              <w:t xml:space="preserve"> work </w:t>
            </w:r>
            <w:r>
              <w:rPr>
                <w:rFonts w:cs="Times New Roman"/>
                <w:szCs w:val="22"/>
              </w:rPr>
              <w:t>activities</w:t>
            </w:r>
            <w:r w:rsidRPr="001F168A">
              <w:rPr>
                <w:rFonts w:cs="Times New Roman"/>
                <w:szCs w:val="22"/>
              </w:rPr>
              <w:t xml:space="preserve"> or where there is a safety concern or other urgent matter</w:t>
            </w:r>
          </w:p>
        </w:tc>
      </w:tr>
      <w:tr w:rsidR="00A02BFA" w:rsidRPr="00D42215" w14:paraId="2EA35A7A" w14:textId="77777777" w:rsidTr="00A02BFA">
        <w:trPr>
          <w:trHeight w:val="284"/>
        </w:trPr>
        <w:tc>
          <w:tcPr>
            <w:tcW w:w="9639" w:type="dxa"/>
            <w:tcBorders>
              <w:top w:val="single" w:sz="4" w:space="0" w:color="D9D9D9" w:themeColor="background1" w:themeShade="D9"/>
              <w:bottom w:val="single" w:sz="4" w:space="0" w:color="D9D9D9" w:themeColor="background1" w:themeShade="D9"/>
            </w:tcBorders>
            <w:shd w:val="clear" w:color="auto" w:fill="auto"/>
          </w:tcPr>
          <w:p w14:paraId="212F4CD5" w14:textId="1AFEB8EF" w:rsidR="00A02BFA" w:rsidRDefault="00A02BFA" w:rsidP="00001BBF">
            <w:pPr>
              <w:spacing w:after="80" w:line="240" w:lineRule="auto"/>
              <w:rPr>
                <w:rFonts w:cs="Times New Roman"/>
                <w:szCs w:val="22"/>
              </w:rPr>
            </w:pPr>
            <w:r w:rsidRPr="00B23C75">
              <w:rPr>
                <w:rFonts w:cs="Times New Roman"/>
                <w:szCs w:val="22"/>
              </w:rPr>
              <w:t xml:space="preserve">Work with </w:t>
            </w:r>
            <w:r w:rsidR="00001BBF">
              <w:rPr>
                <w:rFonts w:cs="Times New Roman"/>
                <w:szCs w:val="22"/>
              </w:rPr>
              <w:t>students</w:t>
            </w:r>
            <w:r w:rsidRPr="00B23C75">
              <w:rPr>
                <w:rFonts w:cs="Times New Roman"/>
                <w:szCs w:val="22"/>
              </w:rPr>
              <w:t xml:space="preserve"> whilst under the influence of alcohol or illegal drugs</w:t>
            </w:r>
          </w:p>
        </w:tc>
      </w:tr>
      <w:tr w:rsidR="00A02BFA" w:rsidRPr="00D42215" w14:paraId="6EE8FFAE" w14:textId="77777777" w:rsidTr="00A02BFA">
        <w:trPr>
          <w:trHeight w:val="284"/>
        </w:trPr>
        <w:tc>
          <w:tcPr>
            <w:tcW w:w="9639" w:type="dxa"/>
            <w:tcBorders>
              <w:top w:val="single" w:sz="4" w:space="0" w:color="D9D9D9" w:themeColor="background1" w:themeShade="D9"/>
              <w:bottom w:val="single" w:sz="4" w:space="0" w:color="AF272F"/>
            </w:tcBorders>
            <w:shd w:val="clear" w:color="auto" w:fill="auto"/>
          </w:tcPr>
          <w:p w14:paraId="4BD2BEA8" w14:textId="79CF0619" w:rsidR="00A02BFA" w:rsidRDefault="00A02BFA" w:rsidP="00001BBF">
            <w:pPr>
              <w:spacing w:after="80" w:line="240" w:lineRule="auto"/>
              <w:rPr>
                <w:rFonts w:cs="Times New Roman"/>
                <w:szCs w:val="22"/>
              </w:rPr>
            </w:pPr>
            <w:r w:rsidRPr="00B23C75">
              <w:rPr>
                <w:rFonts w:cs="Times New Roman"/>
                <w:szCs w:val="22"/>
              </w:rPr>
              <w:t xml:space="preserve">Consume alcohol or drugs at the workplace in the presence of </w:t>
            </w:r>
            <w:r w:rsidR="00001BBF">
              <w:rPr>
                <w:rFonts w:cs="Times New Roman"/>
                <w:szCs w:val="22"/>
              </w:rPr>
              <w:t>students</w:t>
            </w:r>
          </w:p>
        </w:tc>
      </w:tr>
    </w:tbl>
    <w:p w14:paraId="440CCE33" w14:textId="77777777" w:rsidR="00A02BFA" w:rsidRDefault="00A02BFA" w:rsidP="00A02BFA">
      <w:pPr>
        <w:spacing w:after="0" w:line="240" w:lineRule="auto"/>
        <w:rPr>
          <w:sz w:val="16"/>
          <w:szCs w:val="16"/>
        </w:rPr>
      </w:pPr>
    </w:p>
    <w:p w14:paraId="5E1E1B5E" w14:textId="200B3777" w:rsidR="00A02BFA" w:rsidRPr="00C40FD1" w:rsidRDefault="001F168A" w:rsidP="00A02BFA">
      <w:pPr>
        <w:ind w:left="142"/>
        <w:rPr>
          <w:i/>
          <w:sz w:val="16"/>
          <w:szCs w:val="16"/>
        </w:rPr>
      </w:pPr>
      <w:r>
        <w:rPr>
          <w:sz w:val="16"/>
          <w:szCs w:val="16"/>
        </w:rPr>
        <w:t>Adapted from</w:t>
      </w:r>
      <w:r w:rsidR="00A02BFA" w:rsidRPr="00B23C75">
        <w:rPr>
          <w:sz w:val="16"/>
          <w:szCs w:val="16"/>
        </w:rPr>
        <w:t>: Victorian Registration and Qualification Authority’s</w:t>
      </w:r>
      <w:r w:rsidR="00A02BFA" w:rsidRPr="00C40FD1">
        <w:rPr>
          <w:i/>
          <w:sz w:val="16"/>
          <w:szCs w:val="16"/>
        </w:rPr>
        <w:t xml:space="preserve"> </w:t>
      </w:r>
      <w:r w:rsidR="00A02BFA">
        <w:rPr>
          <w:i/>
          <w:sz w:val="16"/>
          <w:szCs w:val="16"/>
        </w:rPr>
        <w:t xml:space="preserve">Child Safety Code of Conduct: Acceptable and Unacceptable Behaviour: </w:t>
      </w:r>
      <w:hyperlink r:id="rId17" w:history="1">
        <w:r w:rsidR="00A02BFA" w:rsidRPr="00B23C75">
          <w:rPr>
            <w:rStyle w:val="Hyperlink"/>
            <w:sz w:val="16"/>
            <w:szCs w:val="16"/>
          </w:rPr>
          <w:t>http://www.vrqa.vic.gov.au/childsafe/Pages/resources.html</w:t>
        </w:r>
      </w:hyperlink>
    </w:p>
    <w:p w14:paraId="157EC13E" w14:textId="52A9721A" w:rsidR="008F33D2" w:rsidRPr="00B04CFE" w:rsidRDefault="008F33D2" w:rsidP="00A02BFA">
      <w:pPr>
        <w:pStyle w:val="Heading1"/>
        <w:spacing w:after="120"/>
      </w:pPr>
    </w:p>
    <w:sectPr w:rsidR="008F33D2" w:rsidRPr="00B04CFE" w:rsidSect="00A02BFA">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0BB2" w14:textId="77777777" w:rsidR="00A15C50" w:rsidRDefault="00A15C50" w:rsidP="008766A4">
      <w:r>
        <w:separator/>
      </w:r>
    </w:p>
  </w:endnote>
  <w:endnote w:type="continuationSeparator" w:id="0">
    <w:p w14:paraId="5FE0E983" w14:textId="77777777" w:rsidR="00A15C50" w:rsidRDefault="00A15C5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3E29B5" w:rsidRPr="003E29B5" w:rsidRDefault="003E29B5" w:rsidP="008766A4">
    <w:r w:rsidRPr="003E29B5">
      <w:rPr>
        <w:noProof/>
        <w:lang w:val="en-AU" w:eastAsia="en-AU"/>
      </w:rPr>
      <w:drawing>
        <wp:anchor distT="0" distB="0" distL="114300" distR="114300" simplePos="0" relativeHeight="251657728" behindDoc="1" locked="0" layoutInCell="1" allowOverlap="1" wp14:anchorId="7D5B6DC1" wp14:editId="378E8B50">
          <wp:simplePos x="0" y="0"/>
          <wp:positionH relativeFrom="page">
            <wp:posOffset>0</wp:posOffset>
          </wp:positionH>
          <wp:positionV relativeFrom="page">
            <wp:posOffset>9973310</wp:posOffset>
          </wp:positionV>
          <wp:extent cx="7562088" cy="722376"/>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1281A" w14:textId="77777777" w:rsidR="00A15C50" w:rsidRDefault="00A15C50" w:rsidP="008766A4">
      <w:r>
        <w:separator/>
      </w:r>
    </w:p>
  </w:footnote>
  <w:footnote w:type="continuationSeparator" w:id="0">
    <w:p w14:paraId="4F9E60A5" w14:textId="77777777" w:rsidR="00A15C50" w:rsidRDefault="00A15C50"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193BB5A0" w:rsidR="003E29B5" w:rsidRPr="003E29B5" w:rsidRDefault="003E29B5" w:rsidP="008766A4">
    <w:r w:rsidRPr="003E29B5">
      <w:rPr>
        <w:noProof/>
        <w:lang w:val="en-AU" w:eastAsia="en-AU"/>
      </w:rPr>
      <w:drawing>
        <wp:anchor distT="0" distB="0" distL="114300" distR="114300" simplePos="0" relativeHeight="251656704"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E6ECD0"/>
    <w:lvl w:ilvl="0">
      <w:start w:val="1"/>
      <w:numFmt w:val="decimal"/>
      <w:lvlText w:val="%1."/>
      <w:lvlJc w:val="left"/>
      <w:pPr>
        <w:tabs>
          <w:tab w:val="num" w:pos="1492"/>
        </w:tabs>
        <w:ind w:left="1492" w:hanging="360"/>
      </w:pPr>
    </w:lvl>
  </w:abstractNum>
  <w:abstractNum w:abstractNumId="2">
    <w:nsid w:val="FFFFFF7D"/>
    <w:multiLevelType w:val="singleLevel"/>
    <w:tmpl w:val="323C92C6"/>
    <w:lvl w:ilvl="0">
      <w:start w:val="1"/>
      <w:numFmt w:val="decimal"/>
      <w:lvlText w:val="%1."/>
      <w:lvlJc w:val="left"/>
      <w:pPr>
        <w:tabs>
          <w:tab w:val="num" w:pos="1209"/>
        </w:tabs>
        <w:ind w:left="1209" w:hanging="360"/>
      </w:pPr>
    </w:lvl>
  </w:abstractNum>
  <w:abstractNum w:abstractNumId="3">
    <w:nsid w:val="FFFFFF7E"/>
    <w:multiLevelType w:val="singleLevel"/>
    <w:tmpl w:val="491E9096"/>
    <w:lvl w:ilvl="0">
      <w:start w:val="1"/>
      <w:numFmt w:val="decimal"/>
      <w:lvlText w:val="%1."/>
      <w:lvlJc w:val="left"/>
      <w:pPr>
        <w:tabs>
          <w:tab w:val="num" w:pos="926"/>
        </w:tabs>
        <w:ind w:left="926" w:hanging="360"/>
      </w:pPr>
    </w:lvl>
  </w:abstractNum>
  <w:abstractNum w:abstractNumId="4">
    <w:nsid w:val="FFFFFF7F"/>
    <w:multiLevelType w:val="singleLevel"/>
    <w:tmpl w:val="51B06306"/>
    <w:lvl w:ilvl="0">
      <w:start w:val="1"/>
      <w:numFmt w:val="decimal"/>
      <w:lvlText w:val="%1."/>
      <w:lvlJc w:val="left"/>
      <w:pPr>
        <w:tabs>
          <w:tab w:val="num" w:pos="643"/>
        </w:tabs>
        <w:ind w:left="643" w:hanging="360"/>
      </w:pPr>
    </w:lvl>
  </w:abstractNum>
  <w:abstractNum w:abstractNumId="5">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B63882"/>
    <w:lvl w:ilvl="0">
      <w:start w:val="1"/>
      <w:numFmt w:val="decimal"/>
      <w:lvlText w:val="%1."/>
      <w:lvlJc w:val="left"/>
      <w:pPr>
        <w:tabs>
          <w:tab w:val="num" w:pos="360"/>
        </w:tabs>
        <w:ind w:left="360" w:hanging="360"/>
      </w:pPr>
    </w:lvl>
  </w:abstractNum>
  <w:abstractNum w:abstractNumId="1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nsid w:val="13973EA6"/>
    <w:multiLevelType w:val="hybridMultilevel"/>
    <w:tmpl w:val="4288A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A1C6BC7"/>
    <w:multiLevelType w:val="multilevel"/>
    <w:tmpl w:val="DAF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77CBF"/>
    <w:multiLevelType w:val="hybridMultilevel"/>
    <w:tmpl w:val="CA06E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A1658F"/>
    <w:multiLevelType w:val="hybridMultilevel"/>
    <w:tmpl w:val="82DE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112BA6"/>
    <w:multiLevelType w:val="hybridMultilevel"/>
    <w:tmpl w:val="69266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6F372C"/>
    <w:multiLevelType w:val="multilevel"/>
    <w:tmpl w:val="C572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D4067"/>
    <w:multiLevelType w:val="hybridMultilevel"/>
    <w:tmpl w:val="DE68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7"/>
  </w:num>
  <w:num w:numId="15">
    <w:abstractNumId w:val="13"/>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1BBF"/>
    <w:rsid w:val="0000779F"/>
    <w:rsid w:val="00015DA7"/>
    <w:rsid w:val="00021F5D"/>
    <w:rsid w:val="00032EA2"/>
    <w:rsid w:val="00094713"/>
    <w:rsid w:val="000A0D31"/>
    <w:rsid w:val="000D2D9C"/>
    <w:rsid w:val="00106D0C"/>
    <w:rsid w:val="00120586"/>
    <w:rsid w:val="001223F8"/>
    <w:rsid w:val="0014310A"/>
    <w:rsid w:val="0014555F"/>
    <w:rsid w:val="0019556C"/>
    <w:rsid w:val="00197955"/>
    <w:rsid w:val="001A0210"/>
    <w:rsid w:val="001A26CE"/>
    <w:rsid w:val="001B14E5"/>
    <w:rsid w:val="001E0D44"/>
    <w:rsid w:val="001F0E73"/>
    <w:rsid w:val="001F168A"/>
    <w:rsid w:val="001F79B9"/>
    <w:rsid w:val="0023204D"/>
    <w:rsid w:val="002461D0"/>
    <w:rsid w:val="00261BC9"/>
    <w:rsid w:val="00262207"/>
    <w:rsid w:val="00280F31"/>
    <w:rsid w:val="002A7606"/>
    <w:rsid w:val="002C6941"/>
    <w:rsid w:val="002D0A24"/>
    <w:rsid w:val="002D0A28"/>
    <w:rsid w:val="002E466E"/>
    <w:rsid w:val="002E7B0E"/>
    <w:rsid w:val="00326F48"/>
    <w:rsid w:val="003337AB"/>
    <w:rsid w:val="003433FC"/>
    <w:rsid w:val="00351E6C"/>
    <w:rsid w:val="00366A67"/>
    <w:rsid w:val="00382B43"/>
    <w:rsid w:val="003B01B0"/>
    <w:rsid w:val="003D2A70"/>
    <w:rsid w:val="003D49C4"/>
    <w:rsid w:val="003D6CC0"/>
    <w:rsid w:val="003E29B5"/>
    <w:rsid w:val="003F5A31"/>
    <w:rsid w:val="00425CAE"/>
    <w:rsid w:val="00442C43"/>
    <w:rsid w:val="00443B15"/>
    <w:rsid w:val="00446ACA"/>
    <w:rsid w:val="00466D0A"/>
    <w:rsid w:val="004A3F56"/>
    <w:rsid w:val="004B08DE"/>
    <w:rsid w:val="004E583F"/>
    <w:rsid w:val="004F61DF"/>
    <w:rsid w:val="00501601"/>
    <w:rsid w:val="00524197"/>
    <w:rsid w:val="00535DA8"/>
    <w:rsid w:val="00541912"/>
    <w:rsid w:val="005525A5"/>
    <w:rsid w:val="00564900"/>
    <w:rsid w:val="00571E92"/>
    <w:rsid w:val="005814F3"/>
    <w:rsid w:val="00591AEE"/>
    <w:rsid w:val="00596923"/>
    <w:rsid w:val="00596D25"/>
    <w:rsid w:val="005C0D40"/>
    <w:rsid w:val="005C5663"/>
    <w:rsid w:val="005C72B0"/>
    <w:rsid w:val="00605DA0"/>
    <w:rsid w:val="006272FA"/>
    <w:rsid w:val="00635B56"/>
    <w:rsid w:val="00645AAA"/>
    <w:rsid w:val="00662E33"/>
    <w:rsid w:val="00690003"/>
    <w:rsid w:val="006A2BAE"/>
    <w:rsid w:val="006A2D18"/>
    <w:rsid w:val="006D61FD"/>
    <w:rsid w:val="006D7478"/>
    <w:rsid w:val="00700684"/>
    <w:rsid w:val="00731FE8"/>
    <w:rsid w:val="007328C5"/>
    <w:rsid w:val="00743FE0"/>
    <w:rsid w:val="00744431"/>
    <w:rsid w:val="00763BE6"/>
    <w:rsid w:val="007830F1"/>
    <w:rsid w:val="00787C1A"/>
    <w:rsid w:val="007947E7"/>
    <w:rsid w:val="007A6938"/>
    <w:rsid w:val="007D02B5"/>
    <w:rsid w:val="007D0CD2"/>
    <w:rsid w:val="007D2DE6"/>
    <w:rsid w:val="007D3B2C"/>
    <w:rsid w:val="007E33FC"/>
    <w:rsid w:val="007F1C3D"/>
    <w:rsid w:val="00807D6F"/>
    <w:rsid w:val="008119C8"/>
    <w:rsid w:val="00814382"/>
    <w:rsid w:val="00816ED5"/>
    <w:rsid w:val="008213F6"/>
    <w:rsid w:val="0083570C"/>
    <w:rsid w:val="00843DDD"/>
    <w:rsid w:val="0085188C"/>
    <w:rsid w:val="00863BB9"/>
    <w:rsid w:val="008766A4"/>
    <w:rsid w:val="008B1A2B"/>
    <w:rsid w:val="008C4403"/>
    <w:rsid w:val="008D5A0A"/>
    <w:rsid w:val="008F32FA"/>
    <w:rsid w:val="008F33D2"/>
    <w:rsid w:val="00916DC1"/>
    <w:rsid w:val="00931407"/>
    <w:rsid w:val="00936BDA"/>
    <w:rsid w:val="00946D30"/>
    <w:rsid w:val="00980015"/>
    <w:rsid w:val="009B2E6A"/>
    <w:rsid w:val="009B4ADF"/>
    <w:rsid w:val="009E2523"/>
    <w:rsid w:val="009F2302"/>
    <w:rsid w:val="009F4B08"/>
    <w:rsid w:val="009F697E"/>
    <w:rsid w:val="009F70F7"/>
    <w:rsid w:val="00A02BFA"/>
    <w:rsid w:val="00A15C50"/>
    <w:rsid w:val="00A415F6"/>
    <w:rsid w:val="00A47C8F"/>
    <w:rsid w:val="00A76B16"/>
    <w:rsid w:val="00A97309"/>
    <w:rsid w:val="00AA2210"/>
    <w:rsid w:val="00AE4F8C"/>
    <w:rsid w:val="00AE6261"/>
    <w:rsid w:val="00B04CFE"/>
    <w:rsid w:val="00B154CC"/>
    <w:rsid w:val="00B16FD8"/>
    <w:rsid w:val="00B426CC"/>
    <w:rsid w:val="00B43341"/>
    <w:rsid w:val="00B504C9"/>
    <w:rsid w:val="00B514A6"/>
    <w:rsid w:val="00B76216"/>
    <w:rsid w:val="00B87DF6"/>
    <w:rsid w:val="00B9584F"/>
    <w:rsid w:val="00BA1898"/>
    <w:rsid w:val="00BD7D90"/>
    <w:rsid w:val="00BE1348"/>
    <w:rsid w:val="00BF5029"/>
    <w:rsid w:val="00C10491"/>
    <w:rsid w:val="00C254B3"/>
    <w:rsid w:val="00C306C2"/>
    <w:rsid w:val="00C67DD3"/>
    <w:rsid w:val="00CA0026"/>
    <w:rsid w:val="00CC0130"/>
    <w:rsid w:val="00D30DCE"/>
    <w:rsid w:val="00D31299"/>
    <w:rsid w:val="00D52084"/>
    <w:rsid w:val="00D67455"/>
    <w:rsid w:val="00DA6823"/>
    <w:rsid w:val="00DD1B6E"/>
    <w:rsid w:val="00DD5E2F"/>
    <w:rsid w:val="00DE1AFC"/>
    <w:rsid w:val="00DE5C70"/>
    <w:rsid w:val="00DE74FA"/>
    <w:rsid w:val="00DF0A36"/>
    <w:rsid w:val="00DF3350"/>
    <w:rsid w:val="00E038FF"/>
    <w:rsid w:val="00E14114"/>
    <w:rsid w:val="00E74B86"/>
    <w:rsid w:val="00E75F90"/>
    <w:rsid w:val="00E93A57"/>
    <w:rsid w:val="00E96D2D"/>
    <w:rsid w:val="00EB0854"/>
    <w:rsid w:val="00EB4EEE"/>
    <w:rsid w:val="00EC27E4"/>
    <w:rsid w:val="00EC5E9D"/>
    <w:rsid w:val="00ED6492"/>
    <w:rsid w:val="00EF4362"/>
    <w:rsid w:val="00F0180E"/>
    <w:rsid w:val="00F02FCE"/>
    <w:rsid w:val="00F0487D"/>
    <w:rsid w:val="00F11B5C"/>
    <w:rsid w:val="00F56A61"/>
    <w:rsid w:val="00F77C03"/>
    <w:rsid w:val="00F93CDF"/>
    <w:rsid w:val="00FB3434"/>
    <w:rsid w:val="00FD0D40"/>
    <w:rsid w:val="00FD2736"/>
    <w:rsid w:val="00FE295B"/>
    <w:rsid w:val="00FE7ED9"/>
    <w:rsid w:val="00FF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GB"/>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character" w:styleId="CommentReference">
    <w:name w:val="annotation reference"/>
    <w:basedOn w:val="DefaultParagraphFont"/>
    <w:uiPriority w:val="99"/>
    <w:semiHidden/>
    <w:unhideWhenUsed/>
    <w:rsid w:val="003D49C4"/>
    <w:rPr>
      <w:sz w:val="16"/>
      <w:szCs w:val="16"/>
    </w:rPr>
  </w:style>
  <w:style w:type="paragraph" w:styleId="CommentText">
    <w:name w:val="annotation text"/>
    <w:basedOn w:val="Normal"/>
    <w:link w:val="CommentTextChar"/>
    <w:uiPriority w:val="99"/>
    <w:semiHidden/>
    <w:unhideWhenUsed/>
    <w:rsid w:val="003D49C4"/>
    <w:pPr>
      <w:spacing w:line="240" w:lineRule="auto"/>
    </w:pPr>
    <w:rPr>
      <w:sz w:val="20"/>
      <w:szCs w:val="20"/>
    </w:rPr>
  </w:style>
  <w:style w:type="character" w:customStyle="1" w:styleId="CommentTextChar">
    <w:name w:val="Comment Text Char"/>
    <w:basedOn w:val="DefaultParagraphFont"/>
    <w:link w:val="CommentText"/>
    <w:uiPriority w:val="99"/>
    <w:semiHidden/>
    <w:rsid w:val="003D49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49C4"/>
    <w:rPr>
      <w:b/>
      <w:bCs/>
    </w:rPr>
  </w:style>
  <w:style w:type="character" w:customStyle="1" w:styleId="CommentSubjectChar">
    <w:name w:val="Comment Subject Char"/>
    <w:basedOn w:val="CommentTextChar"/>
    <w:link w:val="CommentSubject"/>
    <w:uiPriority w:val="99"/>
    <w:semiHidden/>
    <w:rsid w:val="003D49C4"/>
    <w:rPr>
      <w:rFonts w:ascii="Arial" w:hAnsi="Arial" w:cs="Arial"/>
      <w:b/>
      <w:bCs/>
      <w:sz w:val="20"/>
      <w:szCs w:val="20"/>
    </w:rPr>
  </w:style>
  <w:style w:type="paragraph" w:styleId="FootnoteText">
    <w:name w:val="footnote text"/>
    <w:basedOn w:val="Normal"/>
    <w:link w:val="FootnoteTextChar"/>
    <w:uiPriority w:val="99"/>
    <w:semiHidden/>
    <w:unhideWhenUsed/>
    <w:rsid w:val="003F5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A31"/>
    <w:rPr>
      <w:rFonts w:ascii="Arial" w:hAnsi="Arial" w:cs="Arial"/>
      <w:sz w:val="20"/>
      <w:szCs w:val="20"/>
    </w:rPr>
  </w:style>
  <w:style w:type="character" w:styleId="FootnoteReference">
    <w:name w:val="footnote reference"/>
    <w:basedOn w:val="DefaultParagraphFont"/>
    <w:uiPriority w:val="99"/>
    <w:semiHidden/>
    <w:unhideWhenUsed/>
    <w:rsid w:val="003F5A31"/>
    <w:rPr>
      <w:vertAlign w:val="superscript"/>
    </w:rPr>
  </w:style>
  <w:style w:type="paragraph" w:styleId="Header">
    <w:name w:val="header"/>
    <w:basedOn w:val="Normal"/>
    <w:link w:val="HeaderChar"/>
    <w:uiPriority w:val="99"/>
    <w:unhideWhenUsed/>
    <w:rsid w:val="0084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DD"/>
    <w:rPr>
      <w:rFonts w:ascii="Arial" w:hAnsi="Arial" w:cs="Arial"/>
      <w:sz w:val="18"/>
      <w:szCs w:val="18"/>
    </w:rPr>
  </w:style>
  <w:style w:type="character" w:customStyle="1" w:styleId="apple-converted-space">
    <w:name w:val="apple-converted-space"/>
    <w:basedOn w:val="DefaultParagraphFont"/>
    <w:rsid w:val="00743FE0"/>
  </w:style>
  <w:style w:type="paragraph" w:styleId="NormalWeb">
    <w:name w:val="Normal (Web)"/>
    <w:basedOn w:val="Normal"/>
    <w:uiPriority w:val="99"/>
    <w:semiHidden/>
    <w:unhideWhenUsed/>
    <w:rsid w:val="00CC01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CC0130"/>
    <w:pPr>
      <w:ind w:left="720"/>
      <w:contextualSpacing/>
    </w:pPr>
  </w:style>
  <w:style w:type="character" w:styleId="Hyperlink">
    <w:name w:val="Hyperlink"/>
    <w:basedOn w:val="DefaultParagraphFont"/>
    <w:uiPriority w:val="99"/>
    <w:unhideWhenUsed/>
    <w:rsid w:val="008213F6"/>
    <w:rPr>
      <w:color w:val="0000FF" w:themeColor="hyperlink"/>
      <w:u w:val="single"/>
    </w:rPr>
  </w:style>
  <w:style w:type="table" w:styleId="TableGrid">
    <w:name w:val="Table Grid"/>
    <w:basedOn w:val="TableNormal"/>
    <w:uiPriority w:val="39"/>
    <w:rsid w:val="00A0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900"/>
    <w:rPr>
      <w:rFonts w:ascii="Arial" w:hAnsi="Arial" w:cs="Arial"/>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lang w:val="en-GB"/>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character" w:styleId="CommentReference">
    <w:name w:val="annotation reference"/>
    <w:basedOn w:val="DefaultParagraphFont"/>
    <w:uiPriority w:val="99"/>
    <w:semiHidden/>
    <w:unhideWhenUsed/>
    <w:rsid w:val="003D49C4"/>
    <w:rPr>
      <w:sz w:val="16"/>
      <w:szCs w:val="16"/>
    </w:rPr>
  </w:style>
  <w:style w:type="paragraph" w:styleId="CommentText">
    <w:name w:val="annotation text"/>
    <w:basedOn w:val="Normal"/>
    <w:link w:val="CommentTextChar"/>
    <w:uiPriority w:val="99"/>
    <w:semiHidden/>
    <w:unhideWhenUsed/>
    <w:rsid w:val="003D49C4"/>
    <w:pPr>
      <w:spacing w:line="240" w:lineRule="auto"/>
    </w:pPr>
    <w:rPr>
      <w:sz w:val="20"/>
      <w:szCs w:val="20"/>
    </w:rPr>
  </w:style>
  <w:style w:type="character" w:customStyle="1" w:styleId="CommentTextChar">
    <w:name w:val="Comment Text Char"/>
    <w:basedOn w:val="DefaultParagraphFont"/>
    <w:link w:val="CommentText"/>
    <w:uiPriority w:val="99"/>
    <w:semiHidden/>
    <w:rsid w:val="003D49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49C4"/>
    <w:rPr>
      <w:b/>
      <w:bCs/>
    </w:rPr>
  </w:style>
  <w:style w:type="character" w:customStyle="1" w:styleId="CommentSubjectChar">
    <w:name w:val="Comment Subject Char"/>
    <w:basedOn w:val="CommentTextChar"/>
    <w:link w:val="CommentSubject"/>
    <w:uiPriority w:val="99"/>
    <w:semiHidden/>
    <w:rsid w:val="003D49C4"/>
    <w:rPr>
      <w:rFonts w:ascii="Arial" w:hAnsi="Arial" w:cs="Arial"/>
      <w:b/>
      <w:bCs/>
      <w:sz w:val="20"/>
      <w:szCs w:val="20"/>
    </w:rPr>
  </w:style>
  <w:style w:type="paragraph" w:styleId="FootnoteText">
    <w:name w:val="footnote text"/>
    <w:basedOn w:val="Normal"/>
    <w:link w:val="FootnoteTextChar"/>
    <w:uiPriority w:val="99"/>
    <w:semiHidden/>
    <w:unhideWhenUsed/>
    <w:rsid w:val="003F5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A31"/>
    <w:rPr>
      <w:rFonts w:ascii="Arial" w:hAnsi="Arial" w:cs="Arial"/>
      <w:sz w:val="20"/>
      <w:szCs w:val="20"/>
    </w:rPr>
  </w:style>
  <w:style w:type="character" w:styleId="FootnoteReference">
    <w:name w:val="footnote reference"/>
    <w:basedOn w:val="DefaultParagraphFont"/>
    <w:uiPriority w:val="99"/>
    <w:semiHidden/>
    <w:unhideWhenUsed/>
    <w:rsid w:val="003F5A31"/>
    <w:rPr>
      <w:vertAlign w:val="superscript"/>
    </w:rPr>
  </w:style>
  <w:style w:type="paragraph" w:styleId="Header">
    <w:name w:val="header"/>
    <w:basedOn w:val="Normal"/>
    <w:link w:val="HeaderChar"/>
    <w:uiPriority w:val="99"/>
    <w:unhideWhenUsed/>
    <w:rsid w:val="0084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DD"/>
    <w:rPr>
      <w:rFonts w:ascii="Arial" w:hAnsi="Arial" w:cs="Arial"/>
      <w:sz w:val="18"/>
      <w:szCs w:val="18"/>
    </w:rPr>
  </w:style>
  <w:style w:type="character" w:customStyle="1" w:styleId="apple-converted-space">
    <w:name w:val="apple-converted-space"/>
    <w:basedOn w:val="DefaultParagraphFont"/>
    <w:rsid w:val="00743FE0"/>
  </w:style>
  <w:style w:type="paragraph" w:styleId="NormalWeb">
    <w:name w:val="Normal (Web)"/>
    <w:basedOn w:val="Normal"/>
    <w:uiPriority w:val="99"/>
    <w:semiHidden/>
    <w:unhideWhenUsed/>
    <w:rsid w:val="00CC01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CC0130"/>
    <w:pPr>
      <w:ind w:left="720"/>
      <w:contextualSpacing/>
    </w:pPr>
  </w:style>
  <w:style w:type="character" w:styleId="Hyperlink">
    <w:name w:val="Hyperlink"/>
    <w:basedOn w:val="DefaultParagraphFont"/>
    <w:uiPriority w:val="99"/>
    <w:unhideWhenUsed/>
    <w:rsid w:val="008213F6"/>
    <w:rPr>
      <w:color w:val="0000FF" w:themeColor="hyperlink"/>
      <w:u w:val="single"/>
    </w:rPr>
  </w:style>
  <w:style w:type="table" w:styleId="TableGrid">
    <w:name w:val="Table Grid"/>
    <w:basedOn w:val="TableNormal"/>
    <w:uiPriority w:val="39"/>
    <w:rsid w:val="00A0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4900"/>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53538">
      <w:bodyDiv w:val="1"/>
      <w:marLeft w:val="0"/>
      <w:marRight w:val="0"/>
      <w:marTop w:val="0"/>
      <w:marBottom w:val="0"/>
      <w:divBdr>
        <w:top w:val="none" w:sz="0" w:space="0" w:color="auto"/>
        <w:left w:val="none" w:sz="0" w:space="0" w:color="auto"/>
        <w:bottom w:val="none" w:sz="0" w:space="0" w:color="auto"/>
        <w:right w:val="none" w:sz="0" w:space="0" w:color="auto"/>
      </w:divBdr>
    </w:div>
    <w:div w:id="183575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vic.gov.au/about-the-department/documents-and-resources/policies,-guidelines-and-legislation/child-safe-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hs.vic.gov.au/about-the-department/documents-and-resources/policies,-guidelines-and-legislation/in-scope-organisations-for-child-safe-standards" TargetMode="External"/><Relationship Id="rId17" Type="http://schemas.openxmlformats.org/officeDocument/2006/relationships/hyperlink" Target="http://www.vrqa.vic.gov.au/childsafe/Pages/resources.htm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yp.vic.gov.au/downloads/creating-a-childsafe-organisation-gu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130</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child safe standards, child safety, work experience, structured workplace learning, SWL, volunteering, school based apprenticeship and traineeship, SBAT</DEECD_Keywords>
    <PublishingExpirationDate xmlns="http://schemas.microsoft.com/sharepoint/v3" xsi:nil="true"/>
    <DEECD_Description xmlns="http://schemas.microsoft.com/sharepoint/v3">This fact sheet aims to provide employers who enter into workplace learning arrangements for school students with information about the Child Safe standards and the implications for workplace learning undertaken by school students.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Employers</TermName>
          <TermId xmlns="http://schemas.microsoft.com/office/infopath/2007/PartnerControls">27acaa09-b137-42ee-aa1f-713595298db8</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0bbed235d121f45fe74fc8d9ce89d4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3084988b42d6a142ae84d21e3ad4c48"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76b566cd-adb9-46c2-964b-22eba181fd0b"/>
    <ds:schemaRef ds:uri="http://schemas.openxmlformats.org/package/2006/metadata/core-properties"/>
    <ds:schemaRef ds:uri="cb9114c1-daad-44dd-acad-30f4246641f2"/>
    <ds:schemaRef ds:uri="http://schemas.microsoft.com/sharepoint/v3"/>
    <ds:schemaRef ds:uri="http://purl.org/dc/term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5088AC93-7FB7-46DE-A540-F35128FF7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B52B7-EB08-47DE-B5B8-EE4AF368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Fact Sheet for Employers: Child Safe Standards and Workplace Learning</vt:lpstr>
    </vt:vector>
  </TitlesOfParts>
  <Company>DEECD</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Employers: Child Safe Standards and Workplace Learning</dc:title>
  <dc:creator>Healey, Bridget F</dc:creator>
  <cp:lastModifiedBy>Maria Cox</cp:lastModifiedBy>
  <cp:revision>2</cp:revision>
  <cp:lastPrinted>2016-08-15T04:58:00Z</cp:lastPrinted>
  <dcterms:created xsi:type="dcterms:W3CDTF">2016-11-07T05:36:00Z</dcterms:created>
  <dcterms:modified xsi:type="dcterms:W3CDTF">2016-11-07T05:36:00Z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{585f59bb-1cd0-4f2d-8b5e-8c884a170c6a}</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{b3629db1-01be-4c9d-a66f-15c431505103}</vt:lpwstr>
  </property>
  <property fmtid="{D5CDD505-2E9C-101B-9397-08002B2CF9AE}" pid="11" name="Order">
    <vt:r8>1972500</vt:r8>
  </property>
  <property fmtid="{D5CDD505-2E9C-101B-9397-08002B2CF9AE}" pid="12" name="xd_ProgID">
    <vt:lpwstr/>
  </property>
  <property fmtid="{D5CDD505-2E9C-101B-9397-08002B2CF9AE}" pid="13" name="TemplateUrl">
    <vt:lpwstr/>
  </property>
  <property fmtid="{D5CDD505-2E9C-101B-9397-08002B2CF9AE}" pid="14" name="RecordPoint_SubmissionCompleted">
    <vt:lpwstr>2016-08-25T13:31:56.2794186+10:00</vt:lpwstr>
  </property>
  <property fmtid="{D5CDD505-2E9C-101B-9397-08002B2CF9AE}" pid="15" name="RecordPoint_SubmissionDate">
    <vt:lpwstr/>
  </property>
  <property fmtid="{D5CDD505-2E9C-101B-9397-08002B2CF9AE}" pid="16" name="RecordPoint_RecordNumberSubmitted">
    <vt:lpwstr>R0000417922</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SubjectCategory">
    <vt:lpwstr/>
  </property>
  <property fmtid="{D5CDD505-2E9C-101B-9397-08002B2CF9AE}" pid="21" name="DEECD_ItemType">
    <vt:lpwstr>104;#Factsheet|4ed27b92-5062-455b-9739-b4dd34197d20</vt:lpwstr>
  </property>
  <property fmtid="{D5CDD505-2E9C-101B-9397-08002B2CF9AE}" pid="22" name="DEECD_Audience">
    <vt:lpwstr>130;#Employers|27acaa09-b137-42ee-aa1f-713595298db8</vt:lpwstr>
  </property>
</Properties>
</file>